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0714" w14:textId="77777777" w:rsidR="00B82115" w:rsidRPr="00BC446B" w:rsidRDefault="00B82115" w:rsidP="00B82115">
      <w:pPr>
        <w:widowControl/>
        <w:spacing w:afterLines="250" w:after="600"/>
        <w:rPr>
          <w:rFonts w:ascii="標楷體" w:eastAsia="標楷體" w:hAnsi="標楷體" w:cs="標楷體"/>
          <w:sz w:val="40"/>
          <w:szCs w:val="40"/>
          <w:bdr w:val="single" w:sz="4" w:space="0" w:color="auto"/>
        </w:rPr>
      </w:pPr>
      <w:r w:rsidRPr="00CB5146">
        <w:rPr>
          <w:rFonts w:ascii="標楷體" w:eastAsia="標楷體" w:hAnsi="標楷體" w:cs="標楷體"/>
          <w:sz w:val="40"/>
          <w:szCs w:val="40"/>
          <w:bdr w:val="single" w:sz="4" w:space="0" w:color="auto"/>
        </w:rPr>
        <w:t>附件</w:t>
      </w:r>
      <w:r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1</w:t>
      </w:r>
    </w:p>
    <w:tbl>
      <w:tblPr>
        <w:tblStyle w:val="af7"/>
        <w:tblW w:w="0" w:type="auto"/>
        <w:tblInd w:w="136" w:type="dxa"/>
        <w:tblLook w:val="04A0" w:firstRow="1" w:lastRow="0" w:firstColumn="1" w:lastColumn="0" w:noHBand="0" w:noVBand="1"/>
      </w:tblPr>
      <w:tblGrid>
        <w:gridCol w:w="8924"/>
      </w:tblGrid>
      <w:tr w:rsidR="00B82115" w14:paraId="2D2CE566" w14:textId="77777777" w:rsidTr="007C2500">
        <w:trPr>
          <w:trHeight w:val="638"/>
        </w:trPr>
        <w:tc>
          <w:tcPr>
            <w:tcW w:w="8924" w:type="dxa"/>
            <w:vAlign w:val="center"/>
          </w:tcPr>
          <w:p w14:paraId="425D5A4A" w14:textId="77777777" w:rsidR="00B82115" w:rsidRPr="00625476" w:rsidRDefault="00B82115" w:rsidP="00C108D0">
            <w:pPr>
              <w:overflowPunct w:val="0"/>
              <w:topLinePunct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40"/>
                <w:szCs w:val="40"/>
              </w:rPr>
            </w:pPr>
            <w:r w:rsidRPr="00625476">
              <w:rPr>
                <w:rFonts w:ascii="標楷體" w:eastAsia="標楷體" w:hAnsi="標楷體" w:cs="標楷體"/>
                <w:color w:val="000000" w:themeColor="text1"/>
                <w:sz w:val="40"/>
                <w:szCs w:val="40"/>
              </w:rPr>
              <w:t>社會組</w:t>
            </w:r>
          </w:p>
          <w:p w14:paraId="125DA26D" w14:textId="77777777" w:rsidR="00B82115" w:rsidRPr="00BC446B" w:rsidRDefault="00B82115" w:rsidP="00C108D0">
            <w:pPr>
              <w:overflowPunct w:val="0"/>
              <w:topLinePunct/>
              <w:adjustRightInd w:val="0"/>
              <w:snapToGrid w:val="0"/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</w:rPr>
            </w:pPr>
            <w:r w:rsidRPr="00625476">
              <w:rPr>
                <w:rFonts w:ascii="標楷體" w:eastAsia="標楷體" w:hAnsi="標楷體" w:cs="標楷體" w:hint="eastAsia"/>
                <w:color w:val="000000" w:themeColor="text1"/>
                <w:sz w:val="40"/>
                <w:szCs w:val="40"/>
              </w:rPr>
              <w:t>指定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40"/>
                <w:szCs w:val="40"/>
              </w:rPr>
              <w:t>主題</w:t>
            </w:r>
            <w:r w:rsidRPr="00625476">
              <w:rPr>
                <w:rFonts w:ascii="標楷體" w:eastAsia="標楷體" w:hAnsi="標楷體" w:cs="標楷體" w:hint="eastAsia"/>
                <w:color w:val="000000" w:themeColor="text1"/>
                <w:sz w:val="40"/>
                <w:szCs w:val="40"/>
              </w:rPr>
              <w:t>內容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40"/>
                <w:szCs w:val="40"/>
              </w:rPr>
              <w:t>說明</w:t>
            </w:r>
            <w:r w:rsidRPr="00625476">
              <w:rPr>
                <w:rFonts w:ascii="標楷體" w:eastAsia="標楷體" w:hAnsi="標楷體" w:cs="標楷體" w:hint="eastAsia"/>
                <w:color w:val="000000" w:themeColor="text1"/>
                <w:sz w:val="40"/>
                <w:szCs w:val="40"/>
              </w:rPr>
              <w:t>(以下主題三選一)</w:t>
            </w:r>
          </w:p>
        </w:tc>
      </w:tr>
      <w:tr w:rsidR="00B82115" w14:paraId="2C4FB9A6" w14:textId="77777777" w:rsidTr="007C2500">
        <w:tc>
          <w:tcPr>
            <w:tcW w:w="8924" w:type="dxa"/>
          </w:tcPr>
          <w:p w14:paraId="2E693D91" w14:textId="77777777" w:rsidR="00B82115" w:rsidRPr="00B316FC" w:rsidRDefault="00B82115" w:rsidP="00C108D0">
            <w:pPr>
              <w:pStyle w:val="a9"/>
              <w:overflowPunct w:val="0"/>
              <w:adjustRightInd w:val="0"/>
              <w:snapToGrid w:val="0"/>
              <w:spacing w:beforeLines="20" w:before="48" w:afterLines="20" w:after="48" w:line="400" w:lineRule="exact"/>
              <w:rPr>
                <w:rFonts w:ascii="標楷體" w:eastAsia="標楷體" w:hAnsi="標楷體" w:cs="標楷體"/>
                <w:color w:val="auto"/>
                <w:sz w:val="36"/>
                <w:szCs w:val="36"/>
                <w:shd w:val="pct15" w:color="auto" w:fill="FFFFFF"/>
              </w:rPr>
            </w:pPr>
            <w:r w:rsidRPr="00B316FC">
              <w:rPr>
                <w:rFonts w:ascii="標楷體" w:eastAsia="標楷體" w:hAnsi="標楷體" w:cs="標楷體" w:hint="eastAsia"/>
                <w:color w:val="auto"/>
                <w:sz w:val="36"/>
                <w:szCs w:val="36"/>
                <w:shd w:val="pct15" w:color="auto" w:fill="FFFFFF"/>
              </w:rPr>
              <w:t>【主題一】雲端發票及兌獎管道新措施類</w:t>
            </w:r>
          </w:p>
          <w:p w14:paraId="166BB068" w14:textId="77777777" w:rsidR="00B82115" w:rsidRPr="00B316FC" w:rsidRDefault="00B82115" w:rsidP="00C108D0">
            <w:pPr>
              <w:overflowPunct w:val="0"/>
              <w:topLinePunct/>
              <w:spacing w:line="40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1.統一發票兌獎</w:t>
            </w:r>
            <w:r w:rsidR="0000171A"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App</w:t>
            </w:r>
            <w:r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功能及優點</w:t>
            </w:r>
          </w:p>
          <w:p w14:paraId="3C5B3942" w14:textId="77777777" w:rsidR="00B82115" w:rsidRPr="00B316FC" w:rsidRDefault="00B82115" w:rsidP="00C108D0">
            <w:pPr>
              <w:overflowPunct w:val="0"/>
              <w:topLinePunct/>
              <w:spacing w:line="400" w:lineRule="exact"/>
              <w:ind w:left="2369" w:hangingChars="846" w:hanging="236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(1)儲存雲端發票：</w:t>
            </w:r>
            <w:r w:rsidR="0000171A" w:rsidRPr="00B316FC">
              <w:rPr>
                <w:rFonts w:ascii="標楷體" w:eastAsia="標楷體" w:hAnsi="標楷體" w:cs="標楷體"/>
                <w:sz w:val="28"/>
                <w:szCs w:val="28"/>
              </w:rPr>
              <w:t>App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直接呈現載具條碼，消費時透過</w:t>
            </w:r>
            <w:r w:rsidR="0000171A" w:rsidRPr="00B316FC">
              <w:rPr>
                <w:rFonts w:ascii="標楷體" w:eastAsia="標楷體" w:hAnsi="標楷體" w:cs="標楷體"/>
                <w:sz w:val="28"/>
                <w:szCs w:val="28"/>
              </w:rPr>
              <w:t>App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載具索取雲端發票，發票自動存入</w:t>
            </w:r>
            <w:r w:rsidR="0000171A" w:rsidRPr="00B316FC">
              <w:rPr>
                <w:rFonts w:ascii="標楷體" w:eastAsia="標楷體" w:hAnsi="標楷體" w:cs="標楷體"/>
                <w:sz w:val="28"/>
                <w:szCs w:val="28"/>
              </w:rPr>
              <w:t>App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的「發</w:t>
            </w:r>
            <w:r w:rsidR="00BE2869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票存摺」中，何時、何地消費，花了多少錢，一目了然，手動輸入或掃描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紙本發票，也會存到發票存摺中。</w:t>
            </w:r>
          </w:p>
          <w:p w14:paraId="12B06AA7" w14:textId="77777777" w:rsidR="00B82115" w:rsidRPr="00B316FC" w:rsidRDefault="00B82115" w:rsidP="00C108D0">
            <w:pPr>
              <w:overflowPunct w:val="0"/>
              <w:topLinePunct/>
              <w:spacing w:line="400" w:lineRule="exact"/>
              <w:ind w:left="1291" w:hangingChars="461" w:hanging="129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(2)捐贈：想隨手做愛心時，可以到捐贈專區，捐贈專區會呈現可捐贈的發票，捐贈碼設定可選擇想要捐贈的社福團體。</w:t>
            </w:r>
          </w:p>
          <w:p w14:paraId="14F83BB2" w14:textId="77777777" w:rsidR="00B82115" w:rsidRPr="00B316FC" w:rsidRDefault="00B82115" w:rsidP="00C108D0">
            <w:pPr>
              <w:overflowPunct w:val="0"/>
              <w:topLinePunct/>
              <w:spacing w:line="400" w:lineRule="exact"/>
              <w:ind w:left="1277" w:hangingChars="456" w:hanging="127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(3)對獎：開獎時間到了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!</w:t>
            </w:r>
            <w:r w:rsidR="00BE2869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我要領獎功能會呈現中獎的發票資料，手動掃描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中獎的紙本發票也會彙整到我要領獎的介面喔!</w:t>
            </w:r>
          </w:p>
          <w:p w14:paraId="1216E9E4" w14:textId="77777777" w:rsidR="00B82115" w:rsidRPr="00B316FC" w:rsidRDefault="00B82115" w:rsidP="00C108D0">
            <w:pPr>
              <w:overflowPunct w:val="0"/>
              <w:topLinePunct/>
              <w:spacing w:line="400" w:lineRule="exact"/>
              <w:ind w:left="1249" w:hangingChars="446" w:hanging="124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(4)領獎：想要快速領獎時，可以設定獎金匯款帳戶，享有24小時免出門的線上兌領獎服務，非常便利。</w:t>
            </w:r>
          </w:p>
          <w:p w14:paraId="14179B95" w14:textId="77777777" w:rsidR="00B82115" w:rsidRPr="00B316FC" w:rsidRDefault="00B82115" w:rsidP="00C108D0">
            <w:pPr>
              <w:overflowPunct w:val="0"/>
              <w:topLinePunct/>
              <w:spacing w:line="400" w:lineRule="exact"/>
              <w:ind w:left="1823" w:hangingChars="651" w:hanging="182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(5)載具歸戶：統一發票兌獎</w:t>
            </w:r>
            <w:r w:rsidR="0000171A" w:rsidRPr="00B316FC">
              <w:rPr>
                <w:rFonts w:ascii="標楷體" w:eastAsia="標楷體" w:hAnsi="標楷體" w:cs="標楷體"/>
                <w:sz w:val="28"/>
                <w:szCs w:val="28"/>
              </w:rPr>
              <w:t>App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有載具歸戶功能，透過</w:t>
            </w:r>
            <w:r w:rsidR="0000171A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App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可以輕鬆將各式載具歸戶至手機條碼，集中管理各種載具所儲存的雲端發票。</w:t>
            </w:r>
          </w:p>
          <w:p w14:paraId="68B86F1B" w14:textId="77777777" w:rsidR="00BD05EC" w:rsidRPr="00B316FC" w:rsidRDefault="00BE2869" w:rsidP="00BD05EC">
            <w:pPr>
              <w:overflowPunct w:val="0"/>
              <w:topLinePunct/>
              <w:spacing w:line="400" w:lineRule="exact"/>
              <w:ind w:left="3943" w:hangingChars="1231" w:hanging="3943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2</w:t>
            </w:r>
            <w:r w:rsidR="00BD05EC"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.善用手機內建小工具，條碼直接顯示更便利</w:t>
            </w:r>
          </w:p>
          <w:p w14:paraId="068B3FB2" w14:textId="77777777" w:rsidR="00100293" w:rsidRPr="00B316FC" w:rsidRDefault="00100293" w:rsidP="00BD05EC">
            <w:pPr>
              <w:overflowPunct w:val="0"/>
              <w:topLinePunct/>
              <w:spacing w:line="400" w:lineRule="exact"/>
              <w:ind w:leftChars="153" w:left="36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下載財政部的「統一發票兌獎</w:t>
            </w:r>
            <w:r w:rsidR="0000171A" w:rsidRPr="00B316FC">
              <w:rPr>
                <w:rFonts w:ascii="標楷體" w:eastAsia="標楷體" w:hAnsi="標楷體" w:cs="標楷體"/>
                <w:sz w:val="28"/>
                <w:szCs w:val="28"/>
              </w:rPr>
              <w:t>App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」登入後，可以善用手機裡的「小工具」功能，將手機條碼直接顯示在手機桌面上，</w:t>
            </w:r>
            <w:r w:rsidR="00BD05EC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如此一來，消費結帳時，只要點開螢幕，就能快速出示手機條碼給店員</w:t>
            </w:r>
            <w:r w:rsidR="00E66543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掃描</w:t>
            </w:r>
            <w:r w:rsidR="00BD05EC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不用再開</w:t>
            </w:r>
            <w:r w:rsidR="0000171A" w:rsidRPr="00B316FC">
              <w:rPr>
                <w:rFonts w:ascii="標楷體" w:eastAsia="標楷體" w:hAnsi="標楷體" w:cs="標楷體"/>
                <w:sz w:val="28"/>
                <w:szCs w:val="28"/>
              </w:rPr>
              <w:t>App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，少了一個步驟，存發票更輕鬆</w:t>
            </w:r>
            <w:r w:rsidR="00BD05EC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27173DD2" w14:textId="77777777" w:rsidR="00B82115" w:rsidRPr="00B316FC" w:rsidRDefault="00BE2869" w:rsidP="00C108D0">
            <w:pPr>
              <w:overflowPunct w:val="0"/>
              <w:topLinePunct/>
              <w:spacing w:line="40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3</w:t>
            </w:r>
            <w:r w:rsidR="00B82115"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.統一發票兌獎管道新措施，領獎管道任你選</w:t>
            </w:r>
          </w:p>
          <w:p w14:paraId="41AB76EF" w14:textId="77777777" w:rsidR="00B82115" w:rsidRPr="00B316FC" w:rsidRDefault="00B82115" w:rsidP="00C108D0">
            <w:pPr>
              <w:overflowPunct w:val="0"/>
              <w:topLinePunct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◆實體通路：</w:t>
            </w:r>
          </w:p>
          <w:p w14:paraId="69FE79E6" w14:textId="77777777" w:rsidR="00B82115" w:rsidRPr="00B316FC" w:rsidRDefault="00B82115" w:rsidP="00C108D0">
            <w:pPr>
              <w:overflowPunct w:val="0"/>
              <w:topLinePunct/>
              <w:spacing w:line="400" w:lineRule="exact"/>
              <w:ind w:leftChars="2" w:left="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(1)第一銀行、彰化銀行、全國農業金庫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全部獎項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62976CE8" w14:textId="06DB8DE2" w:rsidR="00B82115" w:rsidRPr="00B316FC" w:rsidRDefault="00B82115" w:rsidP="004E0C2A">
            <w:pPr>
              <w:overflowPunct w:val="0"/>
              <w:topLinePunct/>
              <w:spacing w:line="400" w:lineRule="exact"/>
              <w:ind w:left="420" w:hangingChars="150" w:hanging="4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(2)信用合作社、農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漁會信用部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二獎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含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以下及雲端發票專屬千</w:t>
            </w:r>
            <w:r w:rsidR="004E0C2A">
              <w:rPr>
                <w:rFonts w:ascii="標楷體" w:eastAsia="標楷體" w:hAnsi="標楷體" w:cs="標楷體" w:hint="eastAsia"/>
                <w:sz w:val="28"/>
                <w:szCs w:val="28"/>
              </w:rPr>
              <w:t>、百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元獎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6639DFE3" w14:textId="71BC338F" w:rsidR="00B82115" w:rsidRPr="00B316FC" w:rsidRDefault="00B82115" w:rsidP="00C108D0">
            <w:pPr>
              <w:overflowPunct w:val="0"/>
              <w:topLinePunct/>
              <w:spacing w:line="400" w:lineRule="exact"/>
              <w:ind w:leftChars="2" w:left="5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(3)四大超商、全聯、美廉社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五獎</w:t>
            </w:r>
            <w:r w:rsidR="004E0C2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六獎</w:t>
            </w:r>
            <w:r w:rsidR="004E0C2A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及雲端發票專屬</w:t>
            </w:r>
            <w:r w:rsidR="004E0C2A">
              <w:rPr>
                <w:rFonts w:ascii="標楷體" w:eastAsia="標楷體" w:hAnsi="標楷體" w:cs="標楷體" w:hint="eastAsia"/>
                <w:sz w:val="28"/>
                <w:szCs w:val="28"/>
              </w:rPr>
              <w:t>百元獎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554EFEF9" w14:textId="64DA5B9A" w:rsidR="00B82115" w:rsidRPr="00B316FC" w:rsidRDefault="00B82115" w:rsidP="00C108D0">
            <w:pPr>
              <w:overflowPunct w:val="0"/>
              <w:topLinePunct/>
              <w:spacing w:line="400" w:lineRule="exact"/>
              <w:ind w:left="1753" w:hangingChars="626" w:hanging="175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◆網路通路：統一發票兌獎</w:t>
            </w:r>
            <w:r w:rsidR="0000171A" w:rsidRPr="00B316FC">
              <w:rPr>
                <w:rFonts w:ascii="標楷體" w:eastAsia="標楷體" w:hAnsi="標楷體" w:cs="標楷體"/>
                <w:sz w:val="28"/>
                <w:szCs w:val="28"/>
              </w:rPr>
              <w:t>App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雲端發票全部獎項及電子發票證明聯五、六獎</w:t>
            </w:r>
            <w:r w:rsidR="004E0C2A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="004E0C2A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雲端發票專屬</w:t>
            </w:r>
            <w:r w:rsidR="004E0C2A">
              <w:rPr>
                <w:rFonts w:ascii="標楷體" w:eastAsia="標楷體" w:hAnsi="標楷體" w:cs="標楷體" w:hint="eastAsia"/>
                <w:sz w:val="28"/>
                <w:szCs w:val="28"/>
              </w:rPr>
              <w:t>百元獎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52988BCB" w14:textId="77777777" w:rsidR="00B82115" w:rsidRPr="00B316FC" w:rsidRDefault="00B82115" w:rsidP="00C108D0">
            <w:pPr>
              <w:overflowPunct w:val="0"/>
              <w:topLinePunct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◆郵局不再提供兌獎服務喔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~</w:t>
            </w:r>
          </w:p>
          <w:p w14:paraId="4137D5D2" w14:textId="77777777" w:rsidR="00B82115" w:rsidRPr="00B316FC" w:rsidRDefault="00BE2869" w:rsidP="00C108D0">
            <w:pPr>
              <w:overflowPunct w:val="0"/>
              <w:topLinePunct/>
              <w:spacing w:line="400" w:lineRule="exact"/>
              <w:ind w:left="3943" w:hangingChars="1231" w:hanging="3943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lastRenderedPageBreak/>
              <w:t>4</w:t>
            </w:r>
            <w:r w:rsidR="00B82115"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.行動支付結合雲端發票</w:t>
            </w:r>
          </w:p>
          <w:p w14:paraId="1612A26C" w14:textId="77777777" w:rsidR="00B82115" w:rsidRPr="00B316FC" w:rsidRDefault="00B82115" w:rsidP="00C108D0">
            <w:pPr>
              <w:overflowPunct w:val="0"/>
              <w:topLinePunct/>
              <w:spacing w:line="400" w:lineRule="exact"/>
              <w:ind w:left="31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行動支付消費結合手機條碼，儲存雲端發票，消費快速又便利。</w:t>
            </w:r>
          </w:p>
          <w:p w14:paraId="63EDC77F" w14:textId="77777777" w:rsidR="00B82115" w:rsidRPr="00B316FC" w:rsidRDefault="00BE2869" w:rsidP="00C108D0">
            <w:pPr>
              <w:overflowPunct w:val="0"/>
              <w:topLinePunct/>
              <w:spacing w:line="40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5</w:t>
            </w:r>
            <w:r w:rsidR="00B82115"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.雲端發票好處多</w:t>
            </w:r>
          </w:p>
          <w:p w14:paraId="340B512B" w14:textId="77777777" w:rsidR="00B82115" w:rsidRPr="00B316FC" w:rsidRDefault="00B82115" w:rsidP="00C108D0">
            <w:pPr>
              <w:overflowPunct w:val="0"/>
              <w:topLinePunct/>
              <w:spacing w:line="400" w:lineRule="exact"/>
              <w:ind w:left="420" w:hangingChars="150" w:hanging="4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(1)設定載具歸戶，發票集中管理：</w:t>
            </w:r>
          </w:p>
          <w:p w14:paraId="3135A607" w14:textId="77777777" w:rsidR="00B82115" w:rsidRPr="00B316FC" w:rsidRDefault="00B82115" w:rsidP="00C108D0">
            <w:pPr>
              <w:overflowPunct w:val="0"/>
              <w:topLinePunct/>
              <w:spacing w:line="400" w:lineRule="exact"/>
              <w:ind w:leftChars="176" w:left="4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儲存雲端發票之工具稱為載具，載具種類很多(如:信用卡、悠遊卡、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i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cash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、一卡通、會員卡、手機條碼等)，最常用的共通性載具就是手機條碼，將各項載具歸戶至手機條碼，雲端發票就可集中管理。</w:t>
            </w:r>
          </w:p>
          <w:p w14:paraId="722F385A" w14:textId="77777777" w:rsidR="00B82115" w:rsidRPr="00B316FC" w:rsidRDefault="00B82115" w:rsidP="00C108D0">
            <w:pPr>
              <w:overflowPunct w:val="0"/>
              <w:topLinePunct/>
              <w:spacing w:line="400" w:lineRule="exact"/>
              <w:ind w:left="420" w:hangingChars="150" w:hanging="4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(2)使用手機條碼儲存雲端發票好處：</w:t>
            </w:r>
          </w:p>
          <w:p w14:paraId="1891BE6C" w14:textId="77777777" w:rsidR="00B82115" w:rsidRPr="00B316FC" w:rsidRDefault="00B82115" w:rsidP="00C108D0">
            <w:pPr>
              <w:overflowPunct w:val="0"/>
              <w:topLinePunct/>
              <w:spacing w:line="400" w:lineRule="exact"/>
              <w:ind w:leftChars="176" w:left="4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減紙環保愛地球、保存消費紀錄、系統自動對獎、中獎主動通知、獎金自動匯入及避免發票遺失或忘記領獎等好處。</w:t>
            </w:r>
          </w:p>
          <w:p w14:paraId="2A42F41A" w14:textId="77777777" w:rsidR="00B82115" w:rsidRPr="00B316FC" w:rsidRDefault="00B82115" w:rsidP="00C108D0">
            <w:pPr>
              <w:overflowPunct w:val="0"/>
              <w:topLinePunct/>
              <w:spacing w:line="400" w:lineRule="exact"/>
              <w:ind w:left="420" w:hangingChars="150" w:hanging="4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(3)雲端發票專屬獎：</w:t>
            </w:r>
          </w:p>
          <w:p w14:paraId="659B4C21" w14:textId="19D1B37F" w:rsidR="00B82115" w:rsidRPr="00B316FC" w:rsidRDefault="00B82115" w:rsidP="000C4E8D">
            <w:pPr>
              <w:overflowPunct w:val="0"/>
              <w:topLinePunct/>
              <w:spacing w:line="400" w:lineRule="exact"/>
              <w:ind w:leftChars="176" w:left="4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雲端發票除一般獎項外，還能享有「雲端發票專屬獎」的對獎資格，</w:t>
            </w:r>
            <w:r w:rsidR="000C4E8D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每期包含100</w:t>
            </w:r>
            <w:r w:rsidR="0060081C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萬元獎30組，2</w:t>
            </w:r>
            <w:r w:rsidR="0060081C" w:rsidRPr="00B316FC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 w:rsidR="0060081C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000元獎1萬6千組，</w:t>
            </w:r>
            <w:r w:rsidR="000C4E8D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800元獎10萬組，</w:t>
            </w:r>
            <w:r w:rsidR="0060081C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500元獎</w:t>
            </w:r>
            <w:r w:rsidR="00170948">
              <w:rPr>
                <w:rFonts w:ascii="標楷體" w:eastAsia="標楷體" w:hAnsi="標楷體" w:cs="標楷體" w:hint="eastAsia"/>
                <w:sz w:val="28"/>
                <w:szCs w:val="28"/>
              </w:rPr>
              <w:t>16</w:t>
            </w:r>
            <w:r w:rsidR="00235C25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60081C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萬組，</w:t>
            </w:r>
            <w:r w:rsidR="000C4E8D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總獎金高達</w:t>
            </w:r>
            <w:r w:rsidR="00170948"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  <w:r w:rsidR="00235C25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170948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="00235C25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="000C4E8D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億元，</w:t>
            </w:r>
            <w:r w:rsidR="0060081C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中獎機會多</w:t>
            </w:r>
            <w:r w:rsidR="000C4E8D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1次</w:t>
            </w:r>
            <w:r w:rsidR="0060081C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！</w:t>
            </w:r>
          </w:p>
          <w:p w14:paraId="11C48128" w14:textId="77777777" w:rsidR="005D389F" w:rsidRPr="00B316FC" w:rsidRDefault="005D389F" w:rsidP="005D389F">
            <w:pPr>
              <w:overflowPunct w:val="0"/>
              <w:topLinePunct/>
              <w:spacing w:line="40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6.雲端發票多元捐贈</w:t>
            </w:r>
          </w:p>
          <w:p w14:paraId="3A9B95FA" w14:textId="77777777" w:rsidR="005D389F" w:rsidRPr="00B316FC" w:rsidRDefault="005D389F" w:rsidP="005D389F">
            <w:pPr>
              <w:overflowPunct w:val="0"/>
              <w:topLinePunct/>
              <w:spacing w:line="400" w:lineRule="exact"/>
              <w:ind w:left="423" w:hangingChars="151" w:hanging="42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(1)消費前指定捐：至整合服務平台就所持的載具，個別設定受捐贈機關或團體。持該載具索取雲端發票時，即自動捐贈。</w:t>
            </w:r>
          </w:p>
          <w:p w14:paraId="7DD5655E" w14:textId="77777777" w:rsidR="005D389F" w:rsidRPr="00B316FC" w:rsidRDefault="005D389F" w:rsidP="005D389F">
            <w:pPr>
              <w:overflowPunct w:val="0"/>
              <w:topLinePunct/>
              <w:spacing w:line="400" w:lineRule="exact"/>
              <w:ind w:left="423" w:hangingChars="151" w:hanging="42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2)消費中捐贈碼：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出示於「統一發票兌獎」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App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設定的捐贈碼，供營業人掃描。</w:t>
            </w:r>
          </w:p>
          <w:p w14:paraId="7E9EC746" w14:textId="77777777" w:rsidR="005D389F" w:rsidRPr="00B316FC" w:rsidRDefault="005D389F" w:rsidP="005D389F">
            <w:pPr>
              <w:overflowPunct w:val="0"/>
              <w:topLinePunct/>
              <w:spacing w:line="400" w:lineRule="exact"/>
              <w:ind w:left="423" w:hangingChars="151" w:hanging="42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(3)消費後隨意捐：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持載具儲存雲端發票後，可使用「統一發票兌獎」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App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上勾選發票進行捐贈。</w:t>
            </w:r>
          </w:p>
        </w:tc>
      </w:tr>
      <w:tr w:rsidR="00B82115" w:rsidRPr="00721CCD" w14:paraId="21971D56" w14:textId="77777777" w:rsidTr="007C2500">
        <w:trPr>
          <w:trHeight w:val="1691"/>
        </w:trPr>
        <w:tc>
          <w:tcPr>
            <w:tcW w:w="8924" w:type="dxa"/>
          </w:tcPr>
          <w:p w14:paraId="0991DA78" w14:textId="77777777" w:rsidR="00B82115" w:rsidRPr="00B316FC" w:rsidRDefault="00B82115" w:rsidP="00C108D0">
            <w:pPr>
              <w:overflowPunct w:val="0"/>
              <w:topLinePunct/>
              <w:spacing w:beforeLines="50" w:before="120" w:afterLines="50" w:after="120"/>
              <w:jc w:val="both"/>
              <w:rPr>
                <w:rFonts w:ascii="標楷體" w:eastAsia="標楷體" w:hAnsi="標楷體" w:cs="標楷體"/>
                <w:sz w:val="36"/>
                <w:szCs w:val="36"/>
                <w:shd w:val="pct15" w:color="auto" w:fill="FFFFFF"/>
              </w:rPr>
            </w:pPr>
            <w:r w:rsidRPr="00B316FC">
              <w:rPr>
                <w:rFonts w:ascii="標楷體" w:eastAsia="標楷體" w:hAnsi="標楷體" w:cs="標楷體" w:hint="eastAsia"/>
                <w:sz w:val="36"/>
                <w:szCs w:val="36"/>
                <w:shd w:val="pct15" w:color="auto" w:fill="FFFFFF"/>
              </w:rPr>
              <w:lastRenderedPageBreak/>
              <w:t>【主題二】便民服務措施類</w:t>
            </w:r>
          </w:p>
          <w:p w14:paraId="3B76D3CF" w14:textId="77777777" w:rsidR="00B82115" w:rsidRPr="00B316FC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1.多元化繳稅管道</w:t>
            </w:r>
          </w:p>
          <w:p w14:paraId="58A8781A" w14:textId="77777777" w:rsidR="00B82115" w:rsidRPr="00B316FC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(1)金融機構(郵局不代收)</w:t>
            </w:r>
          </w:p>
          <w:p w14:paraId="5214575C" w14:textId="77777777" w:rsidR="00B82115" w:rsidRPr="00B316FC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(2)約定轉帳</w:t>
            </w:r>
          </w:p>
          <w:p w14:paraId="71683D0F" w14:textId="77777777" w:rsidR="00B82115" w:rsidRPr="00B316FC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(3)自動櫃員機轉帳</w:t>
            </w:r>
          </w:p>
          <w:p w14:paraId="46FB6415" w14:textId="77777777" w:rsidR="00B82115" w:rsidRPr="00B316FC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(4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信用卡</w:t>
            </w:r>
          </w:p>
          <w:p w14:paraId="353B4861" w14:textId="77777777" w:rsidR="00B82115" w:rsidRPr="00B316FC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(5)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便利商店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每筆金額以新臺幣3萬元為限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3E548768" w14:textId="77777777" w:rsidR="00B82115" w:rsidRPr="00B316FC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(6)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活期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儲蓄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存款帳戶轉帳</w:t>
            </w:r>
          </w:p>
          <w:p w14:paraId="4BDB7646" w14:textId="77777777" w:rsidR="00B82115" w:rsidRPr="00B316FC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(7)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晶片金融卡</w:t>
            </w:r>
          </w:p>
          <w:p w14:paraId="3D553EEF" w14:textId="77777777" w:rsidR="00B82115" w:rsidRPr="00B316FC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(8)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臨櫃刷卡</w:t>
            </w:r>
          </w:p>
          <w:p w14:paraId="0A5C390F" w14:textId="77195D95" w:rsidR="00B82115" w:rsidRPr="00B316FC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="423" w:hangingChars="151" w:hanging="42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(9)地方稅網路申報作業網站線上查繳稅:使用自然人憑證、工商憑證、已註冊健保卡或使用</w:t>
            </w:r>
            <w:r w:rsidR="00235C25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行動自然人憑證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認證登入後，即可查繳稅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房屋稅、地價稅、使用牌照稅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0F05ACF3" w14:textId="77777777" w:rsidR="00B82115" w:rsidRPr="00B316FC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行動支付繳稅</w:t>
            </w:r>
          </w:p>
          <w:p w14:paraId="67C8981A" w14:textId="77777777" w:rsidR="00735D10" w:rsidRPr="00B316FC" w:rsidRDefault="00735D10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(11)電子支付帳戶繳稅</w:t>
            </w:r>
          </w:p>
          <w:p w14:paraId="158015A2" w14:textId="77777777" w:rsidR="00B82115" w:rsidRPr="00B316FC" w:rsidRDefault="00B82115" w:rsidP="00C073F9">
            <w:pPr>
              <w:overflowPunct w:val="0"/>
              <w:topLinePunct/>
              <w:spacing w:beforeLines="50" w:before="120" w:afterLines="100" w:after="240" w:line="40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 w:rsidRPr="00B316FC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◎更多繳稅方式詳情，請參考本局網站/便民服務/各項繳稅方式說明</w:t>
            </w:r>
          </w:p>
          <w:p w14:paraId="6DCAA8D0" w14:textId="77777777" w:rsidR="00B82115" w:rsidRPr="00B316FC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2.</w:t>
            </w:r>
            <w:r w:rsidR="000C4E8D"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財政部</w:t>
            </w:r>
            <w:r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稅務入口網</w:t>
            </w:r>
          </w:p>
          <w:p w14:paraId="12BB1FE9" w14:textId="77777777" w:rsidR="00B82115" w:rsidRPr="00B316FC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="423" w:hangingChars="151" w:hanging="42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(1)透過</w:t>
            </w:r>
            <w:r w:rsidR="000C4E8D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財政部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稅務</w:t>
            </w:r>
            <w:r w:rsidR="000C4E8D"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入口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網站，申請人利用憑證(自然人憑證、工商憑證、已註冊健保卡)線上申辦所需之電子稅務文件，在家可申辦，</w:t>
            </w:r>
            <w:r w:rsidRPr="00B316FC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小時即可回原網站下載申辦之電子文件。</w:t>
            </w:r>
          </w:p>
          <w:p w14:paraId="2FC3FA4C" w14:textId="77777777" w:rsidR="00B82115" w:rsidRPr="00B316FC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="423" w:hangingChars="151" w:hanging="42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(2)可申辦個人所得資料、財產資料、繳納證明、繳款書、課稅明細表等電子稅務文件。</w:t>
            </w:r>
          </w:p>
          <w:p w14:paraId="0C66087C" w14:textId="77777777" w:rsidR="00B82115" w:rsidRPr="00B316FC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3.減紙愛地球</w:t>
            </w:r>
            <w:r w:rsidRPr="00B316FC"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</w:t>
            </w:r>
            <w:r w:rsidRPr="00B316F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申請電子稅單或電子繳納證明</w:t>
            </w:r>
          </w:p>
          <w:p w14:paraId="41602C7A" w14:textId="77777777" w:rsidR="00B82115" w:rsidRPr="00B316FC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30" w:left="31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316FC">
              <w:rPr>
                <w:rFonts w:ascii="標楷體" w:eastAsia="標楷體" w:hAnsi="標楷體" w:cs="標楷體" w:hint="eastAsia"/>
                <w:sz w:val="28"/>
                <w:szCs w:val="28"/>
              </w:rPr>
              <w:t>透過地方稅網路申報作業網站，申請使用牌照稅、房屋稅、地價稅之電子繳款書、轉帳通知及繳納證明，此項服務為長期服務，申請後，每年均會收到申請之電子文件喔!</w:t>
            </w:r>
          </w:p>
        </w:tc>
      </w:tr>
      <w:tr w:rsidR="00B82115" w14:paraId="5E52887A" w14:textId="77777777" w:rsidTr="00FC6A3C">
        <w:trPr>
          <w:trHeight w:val="14447"/>
        </w:trPr>
        <w:tc>
          <w:tcPr>
            <w:tcW w:w="8924" w:type="dxa"/>
          </w:tcPr>
          <w:p w14:paraId="3D4D3DFD" w14:textId="77777777" w:rsidR="00B82115" w:rsidRPr="00EC4E9B" w:rsidRDefault="00B82115" w:rsidP="00C108D0">
            <w:pPr>
              <w:overflowPunct w:val="0"/>
              <w:topLinePunct/>
              <w:spacing w:beforeLines="50" w:before="120" w:afterLines="50" w:after="120"/>
              <w:rPr>
                <w:rFonts w:ascii="標楷體" w:eastAsia="標楷體" w:hAnsi="標楷體" w:cs="標楷體"/>
                <w:color w:val="000000" w:themeColor="text1"/>
                <w:sz w:val="36"/>
                <w:szCs w:val="36"/>
                <w:shd w:val="pct15" w:color="auto" w:fill="FFFFFF"/>
              </w:rPr>
            </w:pPr>
            <w:r w:rsidRPr="00EC4E9B">
              <w:rPr>
                <w:rFonts w:ascii="標楷體" w:eastAsia="標楷體" w:hAnsi="標楷體" w:cs="標楷體" w:hint="eastAsia"/>
                <w:color w:val="000000" w:themeColor="text1"/>
                <w:sz w:val="36"/>
                <w:szCs w:val="36"/>
                <w:shd w:val="pct15" w:color="auto" w:fill="FFFFFF"/>
              </w:rPr>
              <w:lastRenderedPageBreak/>
              <w:t>【主題三】重要稅制類</w:t>
            </w:r>
          </w:p>
          <w:p w14:paraId="574FF344" w14:textId="77777777" w:rsidR="00B82115" w:rsidRPr="00EC4E9B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C4E9B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1.地方稅三大稅開徵訊息</w:t>
            </w:r>
            <w:r w:rsidRPr="00EC4E9B">
              <w:rPr>
                <w:rFonts w:ascii="標楷體" w:eastAsia="標楷體" w:hAnsi="標楷體" w:cs="標楷體"/>
                <w:b/>
                <w:sz w:val="32"/>
                <w:szCs w:val="32"/>
              </w:rPr>
              <w:t>(</w:t>
            </w:r>
            <w:r w:rsidRPr="00EC4E9B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使用牌照稅、房屋稅、地價稅</w:t>
            </w:r>
            <w:r w:rsidRPr="00EC4E9B">
              <w:rPr>
                <w:rFonts w:ascii="標楷體" w:eastAsia="標楷體" w:hAnsi="標楷體" w:cs="標楷體"/>
                <w:b/>
                <w:sz w:val="32"/>
                <w:szCs w:val="32"/>
              </w:rPr>
              <w:t>)</w:t>
            </w:r>
          </w:p>
          <w:p w14:paraId="3134682C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◆使用牌照稅4月開徵：汽車(自用、營業用上期)、機車(151cc以上)</w:t>
            </w:r>
          </w:p>
          <w:p w14:paraId="428D2C1D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◆使用牌照稅10月開徵：汽車(營業用下期)</w:t>
            </w:r>
          </w:p>
          <w:p w14:paraId="3CE21CFE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◆房屋稅5月開徵</w:t>
            </w:r>
          </w:p>
          <w:p w14:paraId="497F088D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◆地價稅11月開徵</w:t>
            </w:r>
          </w:p>
          <w:p w14:paraId="2977DF9E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(逾期繳稅，每逾</w:t>
            </w:r>
            <w:r w:rsidR="000C4E8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Pr="00C375A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日按滯納稅額加徵</w:t>
            </w:r>
            <w:r w:rsidRPr="00C375A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1%</w:t>
            </w:r>
            <w:r w:rsidRPr="00C375A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滯納金，最高加徵至</w:t>
            </w:r>
            <w:r w:rsidR="000C4E8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C375A8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%)</w:t>
            </w:r>
          </w:p>
          <w:p w14:paraId="76CA746E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="1137" w:hangingChars="406" w:hanging="1137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◎備註：地方稅三大稅開徵訊息，可選擇三種稅目皆繪製或自行選擇稅目繪製。</w:t>
            </w:r>
          </w:p>
          <w:p w14:paraId="4FE19D77" w14:textId="77777777" w:rsidR="00B82115" w:rsidRPr="00EC4E9B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C4E9B">
              <w:rPr>
                <w:rFonts w:ascii="標楷體" w:eastAsia="標楷體" w:hAnsi="標楷體" w:cs="標楷體" w:hint="eastAsia"/>
                <w:b/>
                <w:color w:val="000000" w:themeColor="text1"/>
                <w:sz w:val="32"/>
                <w:szCs w:val="32"/>
              </w:rPr>
              <w:t>2.</w:t>
            </w:r>
            <w:r w:rsidRPr="00EC4E9B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納稅者權利保護法</w:t>
            </w:r>
          </w:p>
          <w:p w14:paraId="1D62C1AA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(1)立法目的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保障賦稅人權及伸張租稅正義</w:t>
            </w:r>
          </w:p>
          <w:p w14:paraId="70AC4BA8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(2)實施重點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1CDF4F04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6" w:left="4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A.</w:t>
            </w:r>
            <w:r w:rsidRPr="003F1F57">
              <w:rPr>
                <w:rFonts w:ascii="標楷體" w:eastAsia="標楷體" w:hAnsi="標楷體" w:cs="標楷體" w:hint="eastAsia"/>
                <w:sz w:val="28"/>
                <w:szCs w:val="28"/>
              </w:rPr>
              <w:t>基本生活費用不課稅</w:t>
            </w:r>
          </w:p>
          <w:p w14:paraId="3DE6FDFB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6" w:left="4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B.</w:t>
            </w:r>
            <w:r w:rsidRPr="003F1F57">
              <w:rPr>
                <w:rFonts w:ascii="標楷體" w:eastAsia="標楷體" w:hAnsi="標楷體" w:cs="標楷體" w:hint="eastAsia"/>
                <w:sz w:val="28"/>
                <w:szCs w:val="28"/>
              </w:rPr>
              <w:t>落實正當法律程序</w:t>
            </w:r>
          </w:p>
          <w:p w14:paraId="61AA627E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6" w:left="4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C.</w:t>
            </w:r>
            <w:r w:rsidRPr="003F1F57">
              <w:rPr>
                <w:rFonts w:ascii="標楷體" w:eastAsia="標楷體" w:hAnsi="標楷體" w:cs="標楷體" w:hint="eastAsia"/>
                <w:sz w:val="28"/>
                <w:szCs w:val="28"/>
              </w:rPr>
              <w:t>公平合理課稅</w:t>
            </w:r>
          </w:p>
          <w:p w14:paraId="60917395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6" w:left="4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D.</w:t>
            </w:r>
            <w:r w:rsidRPr="003F1F57">
              <w:rPr>
                <w:rFonts w:ascii="標楷體" w:eastAsia="標楷體" w:hAnsi="標楷體" w:cs="標楷體" w:hint="eastAsia"/>
                <w:sz w:val="28"/>
                <w:szCs w:val="28"/>
              </w:rPr>
              <w:t>設置納稅者權利保護組織</w:t>
            </w:r>
          </w:p>
          <w:p w14:paraId="470C05FA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6" w:left="4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E.</w:t>
            </w:r>
            <w:r w:rsidRPr="003F1F57">
              <w:rPr>
                <w:rFonts w:ascii="標楷體" w:eastAsia="標楷體" w:hAnsi="標楷體" w:cs="標楷體" w:hint="eastAsia"/>
                <w:sz w:val="28"/>
                <w:szCs w:val="28"/>
              </w:rPr>
              <w:t>強化納稅者救濟保障</w:t>
            </w:r>
          </w:p>
          <w:p w14:paraId="334E2269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(3)納稅者權利保護官(簡稱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納保官)怎麼找?</w:t>
            </w:r>
          </w:p>
          <w:p w14:paraId="578AE0C6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6" w:left="4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可至各稅務機關網站搜尋納保官</w:t>
            </w:r>
          </w:p>
          <w:p w14:paraId="05DDE27A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(4)可以申請納保官提供之專業協助如下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2C460DEE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6" w:left="4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A.</w:t>
            </w:r>
            <w:r w:rsidRPr="007A6EC5">
              <w:rPr>
                <w:rFonts w:ascii="標楷體" w:eastAsia="標楷體" w:hAnsi="標楷體" w:cs="標楷體" w:hint="eastAsia"/>
                <w:sz w:val="28"/>
                <w:szCs w:val="28"/>
              </w:rPr>
              <w:t>稅捐爭議需要溝通協調</w:t>
            </w:r>
          </w:p>
          <w:p w14:paraId="1691325D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6" w:left="4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B.</w:t>
            </w:r>
            <w:r w:rsidRPr="007A6EC5">
              <w:rPr>
                <w:rFonts w:ascii="標楷體" w:eastAsia="標楷體" w:hAnsi="標楷體" w:cs="標楷體" w:hint="eastAsia"/>
                <w:sz w:val="28"/>
                <w:szCs w:val="28"/>
              </w:rPr>
              <w:t>申訴陳情</w:t>
            </w:r>
          </w:p>
          <w:p w14:paraId="5B45D786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6" w:left="4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C.</w:t>
            </w:r>
            <w:r w:rsidRPr="007A6EC5">
              <w:rPr>
                <w:rFonts w:ascii="標楷體" w:eastAsia="標楷體" w:hAnsi="標楷體" w:cs="標楷體" w:hint="eastAsia"/>
                <w:sz w:val="28"/>
                <w:szCs w:val="28"/>
              </w:rPr>
              <w:t>尋求行政救濟之必要諮詢與協助</w:t>
            </w:r>
          </w:p>
          <w:p w14:paraId="216A234C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(5)</w:t>
            </w:r>
            <w:r w:rsidRPr="007A6EC5">
              <w:rPr>
                <w:rFonts w:ascii="標楷體" w:eastAsia="標楷體" w:hAnsi="標楷體" w:cs="標楷體" w:hint="eastAsia"/>
                <w:sz w:val="28"/>
                <w:szCs w:val="28"/>
              </w:rPr>
              <w:t>納保法‧保護您，您不可不知</w:t>
            </w:r>
          </w:p>
          <w:p w14:paraId="7FD8D87F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6" w:left="4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A.</w:t>
            </w:r>
            <w:r w:rsidRPr="007A6EC5">
              <w:rPr>
                <w:rFonts w:ascii="標楷體" w:eastAsia="標楷體" w:hAnsi="標楷體" w:cs="標楷體" w:hint="eastAsia"/>
                <w:sz w:val="28"/>
                <w:szCs w:val="28"/>
              </w:rPr>
              <w:t>調查過程可錄影錄音</w:t>
            </w:r>
          </w:p>
          <w:p w14:paraId="3CF681B0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6" w:left="4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B.</w:t>
            </w:r>
            <w:r w:rsidRPr="007A6EC5">
              <w:rPr>
                <w:rFonts w:ascii="標楷體" w:eastAsia="標楷體" w:hAnsi="標楷體" w:cs="標楷體" w:hint="eastAsia"/>
                <w:sz w:val="28"/>
                <w:szCs w:val="28"/>
              </w:rPr>
              <w:t>接受調查得偕同代理人、輔佐人到場</w:t>
            </w:r>
          </w:p>
          <w:p w14:paraId="57DA1906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6" w:left="4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C.</w:t>
            </w:r>
            <w:r w:rsidRPr="007A6EC5">
              <w:rPr>
                <w:rFonts w:ascii="標楷體" w:eastAsia="標楷體" w:hAnsi="標楷體" w:cs="標楷體" w:hint="eastAsia"/>
                <w:sz w:val="28"/>
                <w:szCs w:val="28"/>
              </w:rPr>
              <w:t>設置納保官協助處理稅捐爭議</w:t>
            </w:r>
          </w:p>
          <w:p w14:paraId="64FEDE15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6" w:left="4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D.</w:t>
            </w:r>
            <w:r w:rsidRPr="007A6EC5">
              <w:rPr>
                <w:rFonts w:ascii="標楷體" w:eastAsia="標楷體" w:hAnsi="標楷體" w:cs="標楷體" w:hint="eastAsia"/>
                <w:sz w:val="28"/>
                <w:szCs w:val="28"/>
              </w:rPr>
              <w:t>設置稅務專業法庭及簡化救濟程序</w:t>
            </w:r>
          </w:p>
          <w:p w14:paraId="209AC2D8" w14:textId="77777777" w:rsidR="00B82115" w:rsidRPr="008320BD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rPr>
                <w:rFonts w:ascii="標楷體" w:eastAsia="標楷體" w:hAnsi="標楷體" w:cs="標楷體"/>
                <w:b/>
                <w:sz w:val="28"/>
                <w:szCs w:val="28"/>
                <w:u w:val="single"/>
              </w:rPr>
            </w:pPr>
            <w:r w:rsidRPr="008320BD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  <w:u w:val="single"/>
              </w:rPr>
              <w:t>◎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本局</w:t>
            </w:r>
            <w:r w:rsidRPr="008320BD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網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站</w:t>
            </w:r>
            <w:r w:rsidRPr="008320BD">
              <w:rPr>
                <w:rFonts w:ascii="標楷體" w:eastAsia="標楷體" w:hAnsi="標楷體" w:cs="標楷體" w:hint="eastAsia"/>
                <w:b/>
                <w:sz w:val="28"/>
                <w:szCs w:val="28"/>
                <w:u w:val="single"/>
              </w:rPr>
              <w:t>設有納保法專區可供參閱</w:t>
            </w:r>
          </w:p>
          <w:p w14:paraId="6C318B91" w14:textId="77777777" w:rsidR="00B82115" w:rsidRPr="00EC4E9B" w:rsidRDefault="00B82115" w:rsidP="00C073F9">
            <w:pPr>
              <w:overflowPunct w:val="0"/>
              <w:topLinePunct/>
              <w:spacing w:beforeLines="100" w:before="240" w:afterLines="50" w:after="120" w:line="40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C4E9B">
              <w:rPr>
                <w:rFonts w:ascii="標楷體" w:eastAsia="標楷體" w:hAnsi="標楷體" w:cs="標楷體" w:hint="eastAsia"/>
                <w:b/>
                <w:color w:val="000000" w:themeColor="text1"/>
                <w:sz w:val="32"/>
                <w:szCs w:val="32"/>
              </w:rPr>
              <w:t>3.</w:t>
            </w:r>
            <w:r w:rsidRPr="00EC4E9B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地價稅–自用住宅優惠稅率9月22日前申請</w:t>
            </w:r>
          </w:p>
          <w:p w14:paraId="43C4353C" w14:textId="77777777" w:rsidR="00B82115" w:rsidRPr="00E81162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81162">
              <w:rPr>
                <w:rFonts w:ascii="標楷體" w:eastAsia="標楷體" w:hAnsi="標楷體" w:cs="標楷體" w:hint="eastAsia"/>
                <w:sz w:val="28"/>
                <w:szCs w:val="28"/>
              </w:rPr>
              <w:t>(1)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地價稅自用住宅優惠稅率</w:t>
            </w:r>
            <w:r w:rsidRPr="00E81162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‰與一般用地稅率10‰</w:t>
            </w:r>
            <w:r w:rsidRPr="00E81162">
              <w:rPr>
                <w:rFonts w:ascii="標楷體" w:eastAsia="標楷體" w:hAnsi="標楷體" w:cs="標楷體" w:hint="eastAsia"/>
                <w:sz w:val="28"/>
                <w:szCs w:val="28"/>
              </w:rPr>
              <w:t>，差很大。</w:t>
            </w:r>
          </w:p>
          <w:p w14:paraId="593B0681" w14:textId="77777777" w:rsidR="00B82115" w:rsidRPr="00E81162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="423" w:hangingChars="151" w:hanging="42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E81162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  <w:r w:rsidRPr="00E81162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日前向土地所在稅捐稽徵機關</w:t>
            </w:r>
            <w:r w:rsidRPr="00E81162">
              <w:rPr>
                <w:rFonts w:ascii="標楷體" w:eastAsia="標楷體" w:hAnsi="標楷體" w:cs="標楷體" w:hint="eastAsia"/>
                <w:sz w:val="28"/>
                <w:szCs w:val="28"/>
              </w:rPr>
              <w:t>提出申請，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審核通過，</w:t>
            </w:r>
            <w:r w:rsidRPr="00E81162">
              <w:rPr>
                <w:rFonts w:ascii="標楷體" w:eastAsia="標楷體" w:hAnsi="標楷體" w:cs="標楷體" w:hint="eastAsia"/>
                <w:sz w:val="28"/>
                <w:szCs w:val="28"/>
              </w:rPr>
              <w:t>當年度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即</w:t>
            </w:r>
            <w:r w:rsidRPr="00E81162">
              <w:rPr>
                <w:rFonts w:ascii="標楷體" w:eastAsia="標楷體" w:hAnsi="標楷體" w:cs="標楷體" w:hint="eastAsia"/>
                <w:sz w:val="28"/>
                <w:szCs w:val="28"/>
              </w:rPr>
              <w:t>可適用，逾期申請則自次年開始適用。</w:t>
            </w:r>
          </w:p>
          <w:p w14:paraId="4875562F" w14:textId="77777777" w:rsidR="00B82115" w:rsidRPr="00E81162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E81162">
              <w:rPr>
                <w:rFonts w:ascii="標楷體" w:eastAsia="標楷體" w:hAnsi="標楷體" w:cs="標楷體" w:hint="eastAsia"/>
                <w:sz w:val="28"/>
                <w:szCs w:val="28"/>
              </w:rPr>
              <w:t>適用自用住宅用地稅率繳納地價稅的條件：</w:t>
            </w:r>
          </w:p>
          <w:p w14:paraId="58782250" w14:textId="77777777" w:rsidR="00B82115" w:rsidRPr="00E81162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9" w:left="43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A.</w:t>
            </w:r>
            <w:r w:rsidRPr="00E81162">
              <w:rPr>
                <w:rFonts w:ascii="標楷體" w:eastAsia="標楷體" w:hAnsi="標楷體" w:cs="標楷體" w:hint="eastAsia"/>
                <w:sz w:val="28"/>
                <w:szCs w:val="28"/>
              </w:rPr>
              <w:t>土地所有權人或其配偶、直系親屬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在</w:t>
            </w:r>
            <w:r w:rsidRPr="00E81162">
              <w:rPr>
                <w:rFonts w:ascii="標楷體" w:eastAsia="標楷體" w:hAnsi="標楷體" w:cs="標楷體" w:hint="eastAsia"/>
                <w:sz w:val="28"/>
                <w:szCs w:val="28"/>
              </w:rPr>
              <w:t>該地設有戶籍登記</w:t>
            </w:r>
          </w:p>
          <w:p w14:paraId="13C93DB8" w14:textId="77777777" w:rsidR="00B82115" w:rsidRPr="00E81162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9" w:left="43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B.沒有出租或</w:t>
            </w:r>
            <w:r w:rsidRPr="00E81162">
              <w:rPr>
                <w:rFonts w:ascii="標楷體" w:eastAsia="標楷體" w:hAnsi="標楷體" w:cs="標楷體" w:hint="eastAsia"/>
                <w:sz w:val="28"/>
                <w:szCs w:val="28"/>
              </w:rPr>
              <w:t>營業</w:t>
            </w:r>
          </w:p>
          <w:p w14:paraId="2A51697A" w14:textId="77777777" w:rsidR="00B82115" w:rsidRPr="00E81162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9" w:left="43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C.土地上的房屋為土地所有權人或</w:t>
            </w:r>
            <w:r w:rsidRPr="00E81162">
              <w:rPr>
                <w:rFonts w:ascii="標楷體" w:eastAsia="標楷體" w:hAnsi="標楷體" w:cs="標楷體" w:hint="eastAsia"/>
                <w:sz w:val="28"/>
                <w:szCs w:val="28"/>
              </w:rPr>
              <w:t>配偶、直系親屬所有</w:t>
            </w:r>
          </w:p>
          <w:p w14:paraId="1048388D" w14:textId="77777777" w:rsidR="00B82115" w:rsidRPr="00E81162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9" w:left="713" w:hangingChars="101" w:hanging="28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D.</w:t>
            </w:r>
            <w:r w:rsidRPr="005A16CD">
              <w:rPr>
                <w:rFonts w:ascii="標楷體" w:eastAsia="標楷體" w:hAnsi="標楷體" w:cs="標楷體" w:hint="eastAsia"/>
                <w:sz w:val="28"/>
                <w:szCs w:val="28"/>
              </w:rPr>
              <w:t>都市土地以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300平方公尺(</w:t>
            </w:r>
            <w:r w:rsidRPr="005A16CD">
              <w:rPr>
                <w:rFonts w:ascii="標楷體" w:eastAsia="標楷體" w:hAnsi="標楷體" w:cs="標楷體" w:hint="eastAsia"/>
                <w:sz w:val="28"/>
                <w:szCs w:val="28"/>
              </w:rPr>
              <w:t>約</w:t>
            </w:r>
            <w:r w:rsidRPr="005A16CD">
              <w:rPr>
                <w:rFonts w:ascii="標楷體" w:eastAsia="標楷體" w:hAnsi="標楷體" w:cs="標楷體"/>
                <w:sz w:val="28"/>
                <w:szCs w:val="28"/>
              </w:rPr>
              <w:t>90.75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坪)</w:t>
            </w:r>
            <w:r w:rsidRPr="005A16CD">
              <w:rPr>
                <w:rFonts w:ascii="標楷體" w:eastAsia="標楷體" w:hAnsi="標楷體" w:cs="標楷體" w:hint="eastAsia"/>
                <w:sz w:val="28"/>
                <w:szCs w:val="28"/>
              </w:rPr>
              <w:t>為限；非都市土地以</w:t>
            </w:r>
            <w:r w:rsidRPr="005A16CD">
              <w:rPr>
                <w:rFonts w:ascii="標楷體" w:eastAsia="標楷體" w:hAnsi="標楷體" w:cs="標楷體"/>
                <w:sz w:val="28"/>
                <w:szCs w:val="28"/>
              </w:rPr>
              <w:t>700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平方公尺(</w:t>
            </w:r>
            <w:r w:rsidRPr="005A16CD">
              <w:rPr>
                <w:rFonts w:ascii="標楷體" w:eastAsia="標楷體" w:hAnsi="標楷體" w:cs="標楷體" w:hint="eastAsia"/>
                <w:sz w:val="28"/>
                <w:szCs w:val="28"/>
              </w:rPr>
              <w:t>約</w:t>
            </w:r>
            <w:r w:rsidRPr="005A16CD">
              <w:rPr>
                <w:rFonts w:ascii="標楷體" w:eastAsia="標楷體" w:hAnsi="標楷體" w:cs="標楷體"/>
                <w:sz w:val="28"/>
                <w:szCs w:val="28"/>
              </w:rPr>
              <w:t>211.75</w:t>
            </w:r>
            <w:r w:rsidRPr="005A16CD">
              <w:rPr>
                <w:rFonts w:ascii="標楷體" w:eastAsia="標楷體" w:hAnsi="標楷體" w:cs="標楷體" w:hint="eastAsia"/>
                <w:sz w:val="28"/>
                <w:szCs w:val="28"/>
              </w:rPr>
              <w:t>坪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5A16CD">
              <w:rPr>
                <w:rFonts w:ascii="標楷體" w:eastAsia="標楷體" w:hAnsi="標楷體" w:cs="標楷體" w:hint="eastAsia"/>
                <w:sz w:val="28"/>
                <w:szCs w:val="28"/>
              </w:rPr>
              <w:t>為限</w:t>
            </w:r>
          </w:p>
          <w:p w14:paraId="3DAE3AC9" w14:textId="1E0DFE60" w:rsidR="00B82115" w:rsidRDefault="00B82115" w:rsidP="00C073F9">
            <w:pPr>
              <w:overflowPunct w:val="0"/>
              <w:topLinePunct/>
              <w:spacing w:beforeLines="50" w:before="120" w:afterLines="100" w:after="240" w:line="400" w:lineRule="exact"/>
              <w:ind w:leftChars="175" w:left="711" w:hangingChars="104" w:hanging="29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E.</w:t>
            </w:r>
            <w:r w:rsidRPr="005A16CD">
              <w:rPr>
                <w:rFonts w:ascii="標楷體" w:eastAsia="標楷體" w:hAnsi="標楷體" w:cs="標楷體" w:hint="eastAsia"/>
                <w:sz w:val="28"/>
                <w:szCs w:val="28"/>
              </w:rPr>
              <w:t>土地所有權人與配偶及未成年受扶養親屬的自用住宅只能</w:t>
            </w:r>
            <w:r w:rsidR="004726A7"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Pr="005A16CD">
              <w:rPr>
                <w:rFonts w:ascii="標楷體" w:eastAsia="標楷體" w:hAnsi="標楷體" w:cs="標楷體" w:hint="eastAsia"/>
                <w:sz w:val="28"/>
                <w:szCs w:val="28"/>
              </w:rPr>
              <w:t>處</w:t>
            </w:r>
            <w:r w:rsidR="009F7326">
              <w:rPr>
                <w:rFonts w:ascii="標楷體" w:eastAsia="標楷體" w:hAnsi="標楷體" w:cs="標楷體" w:hint="eastAsia"/>
                <w:sz w:val="28"/>
                <w:szCs w:val="28"/>
              </w:rPr>
              <w:t>(滿18歲子女即可作為第2處設籍人</w:t>
            </w:r>
            <w:r w:rsidR="009F7326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tbl>
            <w:tblPr>
              <w:tblStyle w:val="af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497"/>
            </w:tblGrid>
            <w:tr w:rsidR="00A66899" w14:paraId="2580FB35" w14:textId="77777777" w:rsidTr="00F575A8">
              <w:trPr>
                <w:trHeight w:val="2247"/>
                <w:jc w:val="center"/>
              </w:trPr>
              <w:tc>
                <w:tcPr>
                  <w:tcW w:w="8497" w:type="dxa"/>
                </w:tcPr>
                <w:p w14:paraId="60120862" w14:textId="77777777" w:rsidR="00A66899" w:rsidRDefault="00A66899" w:rsidP="00E62242">
                  <w:pPr>
                    <w:overflowPunct w:val="0"/>
                    <w:topLinePunct/>
                    <w:spacing w:beforeLines="20" w:before="48" w:afterLines="20" w:after="48" w:line="400" w:lineRule="exact"/>
                    <w:jc w:val="both"/>
                    <w:rPr>
                      <w:rFonts w:ascii="標楷體" w:eastAsia="標楷體" w:hAnsi="標楷體" w:cs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◎觀念說明—什麼是地價</w:t>
                  </w:r>
                  <w:r w:rsidRPr="00C31E35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稅</w:t>
                  </w:r>
                  <w:r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  <w:p w14:paraId="2ED88FDD" w14:textId="77777777" w:rsidR="00A66899" w:rsidRDefault="00A66899" w:rsidP="00E62242">
                  <w:pPr>
                    <w:overflowPunct w:val="0"/>
                    <w:topLinePunct/>
                    <w:spacing w:beforeLines="20" w:before="48" w:afterLines="50" w:after="120" w:line="400" w:lineRule="exact"/>
                    <w:jc w:val="both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A66899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持有土地</w:t>
                  </w:r>
                  <w:r w:rsidRPr="00A66899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(</w:t>
                  </w:r>
                  <w:r w:rsidRPr="00A66899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地主</w:t>
                  </w:r>
                  <w:r w:rsidRPr="00A66899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)</w:t>
                  </w:r>
                  <w:r w:rsidRPr="00A66899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應繳納地價稅</w:t>
                  </w:r>
                  <w:r w:rsidR="00FC187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，</w:t>
                  </w:r>
                  <w:r w:rsidR="00FC187D" w:rsidRPr="00FC187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已規定地價的土地，除課徵田賦者外，應課徵地價稅；土地屬農業用地且作農業使用者，課徵田賦</w:t>
                  </w:r>
                  <w:r w:rsidR="00FC187D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(</w:t>
                  </w:r>
                  <w:r w:rsidR="00FC187D" w:rsidRPr="00FC187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目前停徵</w:t>
                  </w:r>
                  <w:r w:rsidR="00FC187D" w:rsidRPr="00FC187D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)</w:t>
                  </w:r>
                  <w:r w:rsidR="00FC187D" w:rsidRPr="00FC187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。</w:t>
                  </w:r>
                </w:p>
                <w:p w14:paraId="4513D937" w14:textId="77777777" w:rsidR="00FC187D" w:rsidRPr="00FC187D" w:rsidRDefault="00FC187D" w:rsidP="00FC187D">
                  <w:pPr>
                    <w:overflowPunct w:val="0"/>
                    <w:topLinePunct/>
                    <w:spacing w:beforeLines="50" w:before="120" w:afterLines="50" w:after="120" w:line="400" w:lineRule="exact"/>
                    <w:jc w:val="both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開徵期間: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11</w:t>
                  </w:r>
                  <w:r w:rsidRPr="00FC187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月</w:t>
                  </w:r>
                  <w:r w:rsidRPr="00FC187D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1</w:t>
                  </w:r>
                  <w:r w:rsidRPr="00FC187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日至</w:t>
                  </w:r>
                  <w:r w:rsidRPr="00FC187D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11</w:t>
                  </w:r>
                  <w:r w:rsidRPr="00FC187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月</w:t>
                  </w:r>
                  <w:r w:rsidRPr="00FC187D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30</w:t>
                  </w:r>
                  <w:r w:rsidRPr="00FC187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日</w:t>
                  </w:r>
                </w:p>
              </w:tc>
            </w:tr>
          </w:tbl>
          <w:p w14:paraId="2DE147B7" w14:textId="5DCC1E8B" w:rsidR="00083706" w:rsidRDefault="009C0EA1" w:rsidP="00083706">
            <w:pPr>
              <w:overflowPunct w:val="0"/>
              <w:topLinePunct/>
              <w:spacing w:beforeLines="50" w:before="120" w:afterLines="50" w:after="120" w:line="400" w:lineRule="exact"/>
              <w:ind w:left="301" w:hangingChars="94" w:hanging="301"/>
              <w:jc w:val="both"/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4</w:t>
            </w:r>
            <w:r w:rsidR="00FC2234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.</w:t>
            </w:r>
            <w:r w:rsidR="00FC2234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房屋稅條例2.0，113年7月1日</w:t>
            </w:r>
            <w:r w:rsidR="00FC6A3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上路</w:t>
            </w:r>
          </w:p>
          <w:p w14:paraId="6989AF1A" w14:textId="1F32DED8" w:rsidR="00FC2234" w:rsidRDefault="00FC2234" w:rsidP="00FC6A3C">
            <w:pPr>
              <w:overflowPunct w:val="0"/>
              <w:topLinePunct/>
              <w:spacing w:beforeLines="50" w:before="120" w:afterLines="50" w:after="120" w:line="400" w:lineRule="exact"/>
              <w:ind w:left="468" w:hangingChars="167" w:hanging="46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(1)非自住住家用房屋採全國歸戶及調高其法定稅率，且各地方政府均按戶數訂定差別稅率(2%-4.8%)，採全數累進課徵</w:t>
            </w:r>
            <w:r w:rsidRPr="005A16C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7D9BCFEB" w14:textId="5DFD9C1F" w:rsidR="00FC2234" w:rsidRDefault="00FC2234" w:rsidP="00B32F9D">
            <w:pPr>
              <w:overflowPunct w:val="0"/>
              <w:topLinePunct/>
              <w:spacing w:beforeLines="50" w:before="120" w:afterLines="50" w:after="120" w:line="400" w:lineRule="exact"/>
              <w:ind w:left="417" w:hangingChars="149" w:hanging="417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(2)房屋現值在一定金額以下(地方政府各自訂定適用)之</w:t>
            </w:r>
            <w:r w:rsidR="00B32F9D">
              <w:rPr>
                <w:rFonts w:ascii="標楷體" w:eastAsia="標楷體" w:hAnsi="標楷體" w:cs="標楷體" w:hint="eastAsia"/>
                <w:sz w:val="28"/>
                <w:szCs w:val="28"/>
              </w:rPr>
              <w:t>全國單一自住房屋(本人、配偶及未成年子女在全國僅持有1戶)之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稅率為1%</w:t>
            </w:r>
            <w:r w:rsidR="00B32F9D" w:rsidRPr="005A16C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655B2E8C" w14:textId="77832117" w:rsidR="00B32F9D" w:rsidRPr="00FC6A3C" w:rsidRDefault="00B32F9D" w:rsidP="00B32F9D">
            <w:pPr>
              <w:overflowPunct w:val="0"/>
              <w:topLinePunct/>
              <w:spacing w:beforeLines="50" w:before="120" w:afterLines="50" w:after="120" w:line="400" w:lineRule="exact"/>
              <w:ind w:left="409" w:hangingChars="146" w:hanging="40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C6A3C">
              <w:rPr>
                <w:rFonts w:ascii="標楷體" w:eastAsia="標楷體" w:hAnsi="標楷體" w:cs="標楷體" w:hint="eastAsia"/>
                <w:sz w:val="28"/>
                <w:szCs w:val="28"/>
              </w:rPr>
              <w:t>(3)供自住使用之住家用房屋除現行要件外，增訂「本人、配偶或直系親屬辦竣戶籍登記」之要件。</w:t>
            </w:r>
          </w:p>
          <w:p w14:paraId="7C9978FF" w14:textId="6A90F00F" w:rsidR="00B32F9D" w:rsidRPr="00FC6A3C" w:rsidRDefault="00B32F9D" w:rsidP="00B32F9D">
            <w:pPr>
              <w:overflowPunct w:val="0"/>
              <w:topLinePunct/>
              <w:spacing w:beforeLines="50" w:before="120" w:afterLines="50" w:after="120" w:line="400" w:lineRule="exact"/>
              <w:ind w:left="409" w:hangingChars="146" w:hanging="40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C6A3C">
              <w:rPr>
                <w:rFonts w:ascii="標楷體" w:eastAsia="標楷體" w:hAnsi="標楷體" w:cs="標楷體" w:hint="eastAsia"/>
                <w:sz w:val="28"/>
                <w:szCs w:val="28"/>
              </w:rPr>
              <w:t>(4)住家用房屋現值在10萬元以下免徵房屋稅之適用對象，以自然人持有全國3戶為限。</w:t>
            </w:r>
          </w:p>
          <w:p w14:paraId="55566323" w14:textId="6918FCF4" w:rsidR="00B32F9D" w:rsidRPr="00FC6A3C" w:rsidRDefault="00B32F9D" w:rsidP="00B32F9D">
            <w:pPr>
              <w:overflowPunct w:val="0"/>
              <w:topLinePunct/>
              <w:spacing w:beforeLines="50" w:before="120" w:afterLines="50" w:after="120" w:line="400" w:lineRule="exact"/>
              <w:ind w:left="409" w:hangingChars="146" w:hanging="40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C6A3C"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(5)房屋稅修正為按年計徵，新增以每年2月末日為納稅基準日。</w:t>
            </w:r>
          </w:p>
          <w:p w14:paraId="7EAD19FE" w14:textId="722FE139" w:rsidR="00B32F9D" w:rsidRPr="00FC6A3C" w:rsidRDefault="00B32F9D" w:rsidP="00B32F9D">
            <w:pPr>
              <w:overflowPunct w:val="0"/>
              <w:topLinePunct/>
              <w:spacing w:beforeLines="50" w:before="120" w:afterLines="50" w:after="120" w:line="400" w:lineRule="exact"/>
              <w:ind w:left="409" w:hangingChars="146" w:hanging="40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C6A3C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FC6A3C">
              <w:rPr>
                <w:rFonts w:ascii="標楷體" w:eastAsia="標楷體" w:hAnsi="標楷體" w:cs="標楷體"/>
                <w:sz w:val="28"/>
                <w:szCs w:val="28"/>
              </w:rPr>
              <w:t>6)</w:t>
            </w:r>
            <w:r w:rsidRPr="00FC6A3C">
              <w:rPr>
                <w:rFonts w:ascii="標楷體" w:eastAsia="標楷體" w:hAnsi="標楷體" w:cs="標楷體" w:hint="eastAsia"/>
                <w:sz w:val="28"/>
                <w:szCs w:val="28"/>
              </w:rPr>
              <w:t>房屋使用情形倘有</w:t>
            </w:r>
            <w:r w:rsidR="00615F3D" w:rsidRPr="00FC6A3C">
              <w:rPr>
                <w:rFonts w:ascii="標楷體" w:eastAsia="標楷體" w:hAnsi="標楷體" w:cs="標楷體" w:hint="eastAsia"/>
                <w:sz w:val="28"/>
                <w:szCs w:val="28"/>
              </w:rPr>
              <w:t>變更，應於</w:t>
            </w:r>
            <w:r w:rsidR="008513E8" w:rsidRPr="00FC6A3C">
              <w:rPr>
                <w:rFonts w:ascii="標楷體" w:eastAsia="標楷體" w:hAnsi="標楷體" w:cs="標楷體" w:hint="eastAsia"/>
                <w:sz w:val="28"/>
                <w:szCs w:val="28"/>
              </w:rPr>
              <w:t>每期開徵40日以前(3月22日)向當地主管稽徵機關申報</w:t>
            </w:r>
            <w:r w:rsidR="00FB2D69" w:rsidRPr="00FC6A3C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  <w:r w:rsidR="008513E8" w:rsidRPr="00FC6A3C">
              <w:rPr>
                <w:rFonts w:ascii="標楷體" w:eastAsia="標楷體" w:hAnsi="標楷體" w:cs="標楷體" w:hint="eastAsia"/>
                <w:sz w:val="28"/>
                <w:szCs w:val="28"/>
              </w:rPr>
              <w:t>使用情形變更致稅額減少者</w:t>
            </w:r>
            <w:r w:rsidR="00FB2D69" w:rsidRPr="00FC6A3C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8513E8" w:rsidRPr="00FC6A3C">
              <w:rPr>
                <w:rFonts w:ascii="標楷體" w:eastAsia="標楷體" w:hAnsi="標楷體" w:cs="標楷體" w:hint="eastAsia"/>
                <w:sz w:val="28"/>
                <w:szCs w:val="28"/>
              </w:rPr>
              <w:t>自申報當期開始使用(逾期申報者，自次期適用)</w:t>
            </w:r>
            <w:r w:rsidR="00FB2D69" w:rsidRPr="00FC6A3C">
              <w:rPr>
                <w:rFonts w:ascii="標楷體" w:eastAsia="標楷體" w:hAnsi="標楷體" w:cs="標楷體" w:hint="eastAsia"/>
                <w:sz w:val="28"/>
                <w:szCs w:val="28"/>
              </w:rPr>
              <w:t>；若致稅額增加者，自變更次期開始適用。</w:t>
            </w:r>
          </w:p>
          <w:tbl>
            <w:tblPr>
              <w:tblStyle w:val="af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469"/>
            </w:tblGrid>
            <w:tr w:rsidR="007D2538" w14:paraId="40828426" w14:textId="77777777" w:rsidTr="005D389F">
              <w:trPr>
                <w:trHeight w:val="1976"/>
                <w:jc w:val="center"/>
              </w:trPr>
              <w:tc>
                <w:tcPr>
                  <w:tcW w:w="8469" w:type="dxa"/>
                </w:tcPr>
                <w:p w14:paraId="0D5A19DF" w14:textId="77777777" w:rsidR="007D2538" w:rsidRDefault="007D2538" w:rsidP="00E62242">
                  <w:pPr>
                    <w:overflowPunct w:val="0"/>
                    <w:topLinePunct/>
                    <w:spacing w:beforeLines="20" w:before="48" w:afterLines="20" w:after="48" w:line="400" w:lineRule="exact"/>
                    <w:jc w:val="both"/>
                    <w:rPr>
                      <w:rFonts w:ascii="標楷體" w:eastAsia="標楷體" w:hAnsi="標楷體" w:cs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◎基本觀念—</w:t>
                  </w:r>
                  <w:r w:rsidR="008C1C39"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什麼是</w:t>
                  </w:r>
                  <w:r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房屋稅?</w:t>
                  </w:r>
                </w:p>
                <w:p w14:paraId="549F3DAD" w14:textId="77777777" w:rsidR="007D2538" w:rsidRDefault="007D2538" w:rsidP="00E62242">
                  <w:pPr>
                    <w:overflowPunct w:val="0"/>
                    <w:topLinePunct/>
                    <w:spacing w:beforeLines="20" w:before="48" w:afterLines="50" w:after="120" w:line="400" w:lineRule="exact"/>
                    <w:jc w:val="both"/>
                    <w:rPr>
                      <w:rFonts w:ascii="標楷體" w:eastAsia="標楷體" w:hAnsi="標楷體" w:cs="標楷體"/>
                      <w:color w:val="000000" w:themeColor="text1"/>
                      <w:sz w:val="28"/>
                      <w:szCs w:val="28"/>
                    </w:rPr>
                  </w:pPr>
                  <w:r w:rsidRPr="007D2538"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持有房屋</w:t>
                  </w:r>
                  <w:r w:rsidRPr="007D2538">
                    <w:rPr>
                      <w:rFonts w:ascii="標楷體" w:eastAsia="標楷體" w:hAnsi="標楷體" w:cs="標楷體"/>
                      <w:color w:val="000000" w:themeColor="text1"/>
                      <w:sz w:val="28"/>
                      <w:szCs w:val="28"/>
                    </w:rPr>
                    <w:t>(</w:t>
                  </w:r>
                  <w:r w:rsidRPr="007D2538"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屋主</w:t>
                  </w:r>
                  <w:r w:rsidRPr="007D2538">
                    <w:rPr>
                      <w:rFonts w:ascii="標楷體" w:eastAsia="標楷體" w:hAnsi="標楷體" w:cs="標楷體"/>
                      <w:color w:val="000000" w:themeColor="text1"/>
                      <w:sz w:val="28"/>
                      <w:szCs w:val="28"/>
                    </w:rPr>
                    <w:t>)</w:t>
                  </w:r>
                  <w:r w:rsidRPr="007D2538"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應繳納房屋稅</w:t>
                  </w:r>
                  <w:r w:rsidR="008C1C39"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，</w:t>
                  </w:r>
                  <w:r w:rsidRPr="007D2538"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房屋稅是對房屋所有人在持有期間所課徵的財產稅</w:t>
                  </w:r>
                  <w:r w:rsidR="008C1C39"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。</w:t>
                  </w:r>
                </w:p>
                <w:p w14:paraId="7C0E027E" w14:textId="77777777" w:rsidR="007D2538" w:rsidRPr="008C1C39" w:rsidRDefault="00FC187D" w:rsidP="007D2538">
                  <w:pPr>
                    <w:overflowPunct w:val="0"/>
                    <w:topLinePunct/>
                    <w:spacing w:beforeLines="50" w:before="120" w:afterLines="50" w:after="120" w:line="400" w:lineRule="exact"/>
                    <w:jc w:val="both"/>
                    <w:rPr>
                      <w:rFonts w:ascii="標楷體" w:eastAsia="標楷體" w:hAnsi="標楷體" w:cs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開徵期間:5</w:t>
                  </w:r>
                  <w:r w:rsidRPr="00FC187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月</w:t>
                  </w:r>
                  <w:r w:rsidRPr="00FC187D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1</w:t>
                  </w:r>
                  <w:r w:rsidRPr="00FC187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日至</w:t>
                  </w: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5</w:t>
                  </w:r>
                  <w:r w:rsidRPr="00FC187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3</w:t>
                  </w: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1</w:t>
                  </w:r>
                  <w:r w:rsidRPr="00FC187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日</w:t>
                  </w:r>
                </w:p>
              </w:tc>
            </w:tr>
          </w:tbl>
          <w:p w14:paraId="24082902" w14:textId="419514CE" w:rsidR="00FC6A3C" w:rsidRDefault="00DD7EEC" w:rsidP="00E76ECF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5</w:t>
            </w:r>
            <w:r w:rsidR="00FC6A3C">
              <w:rPr>
                <w:rFonts w:ascii="標楷體" w:eastAsia="標楷體" w:hAnsi="標楷體" w:cs="標楷體"/>
                <w:b/>
                <w:sz w:val="32"/>
                <w:szCs w:val="32"/>
              </w:rPr>
              <w:t>.</w:t>
            </w:r>
            <w:r w:rsidR="00FC6A3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使用牌照稅-多台車輛歸戶</w:t>
            </w:r>
          </w:p>
          <w:p w14:paraId="6819E8F2" w14:textId="77777777" w:rsidR="00FC6A3C" w:rsidRDefault="00FC6A3C" w:rsidP="00FC6A3C">
            <w:pPr>
              <w:overflowPunct w:val="0"/>
              <w:topLinePunct/>
              <w:spacing w:beforeLines="50" w:before="120" w:afterLines="50" w:after="120" w:line="400" w:lineRule="exact"/>
              <w:ind w:left="420" w:hangingChars="150" w:hanging="4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(1)</w:t>
            </w:r>
            <w:r w:rsidRPr="007C2500">
              <w:rPr>
                <w:rFonts w:ascii="標楷體" w:eastAsia="標楷體" w:hAnsi="標楷體" w:cs="標楷體" w:hint="eastAsia"/>
                <w:sz w:val="28"/>
                <w:szCs w:val="28"/>
              </w:rPr>
              <w:t>可申請歸戶項目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有</w:t>
            </w:r>
            <w:r w:rsidRPr="007C2500">
              <w:rPr>
                <w:rFonts w:ascii="標楷體" w:eastAsia="標楷體" w:hAnsi="標楷體" w:cs="標楷體" w:hint="eastAsia"/>
                <w:sz w:val="28"/>
                <w:szCs w:val="28"/>
              </w:rPr>
              <w:t>定期開徵使用牌照稅繳款書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及</w:t>
            </w:r>
            <w:r w:rsidRPr="007C250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長期約定轉帳繳納通知。</w:t>
            </w:r>
          </w:p>
          <w:p w14:paraId="450A8719" w14:textId="77777777" w:rsidR="00FC6A3C" w:rsidRDefault="00FC6A3C" w:rsidP="00FC6A3C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C2500">
              <w:rPr>
                <w:rFonts w:ascii="標楷體" w:eastAsia="標楷體" w:hAnsi="標楷體" w:cs="標楷體" w:hint="eastAsia"/>
                <w:sz w:val="28"/>
                <w:szCs w:val="28"/>
              </w:rPr>
              <w:t>同一直轄市或縣（市）轄區內全部車輛進行歸戶。</w:t>
            </w:r>
          </w:p>
          <w:p w14:paraId="3FED953C" w14:textId="77777777" w:rsidR="00FC6A3C" w:rsidRDefault="00FC6A3C" w:rsidP="00FC6A3C">
            <w:pPr>
              <w:overflowPunct w:val="0"/>
              <w:topLinePunct/>
              <w:spacing w:beforeLines="50" w:before="120" w:afterLines="50" w:after="120" w:line="400" w:lineRule="exact"/>
              <w:ind w:left="403" w:hangingChars="144" w:hanging="403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7C2500">
              <w:rPr>
                <w:rFonts w:ascii="標楷體" w:eastAsia="標楷體" w:hAnsi="標楷體" w:cs="標楷體" w:hint="eastAsia"/>
                <w:sz w:val="28"/>
                <w:szCs w:val="28"/>
              </w:rPr>
              <w:t>線上申請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或書面申請，可選擇紙本或電子傳送歸戶資料，並請於使</w:t>
            </w:r>
            <w:r w:rsidRPr="007C250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用牌照稅開徵</w:t>
            </w:r>
            <w:r w:rsidRPr="007C2500">
              <w:rPr>
                <w:rFonts w:ascii="標楷體" w:eastAsia="標楷體" w:hAnsi="標楷體" w:cs="標楷體"/>
                <w:bCs/>
                <w:sz w:val="28"/>
                <w:szCs w:val="28"/>
              </w:rPr>
              <w:t>2</w:t>
            </w:r>
            <w:r w:rsidRPr="007C250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個月前提出申請，逾期申請者自次期適用。</w:t>
            </w:r>
          </w:p>
          <w:p w14:paraId="1882FFC2" w14:textId="2E8F0462" w:rsidR="00FC6A3C" w:rsidRDefault="00FC6A3C" w:rsidP="00FC6A3C">
            <w:pPr>
              <w:overflowPunct w:val="0"/>
              <w:topLinePunct/>
              <w:spacing w:beforeLines="50" w:before="120" w:afterLines="50" w:after="120" w:line="400" w:lineRule="exact"/>
              <w:ind w:leftChars="-18" w:left="-43" w:firstLineChars="5" w:firstLine="14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Cs/>
                <w:sz w:val="28"/>
                <w:szCs w:val="28"/>
              </w:rPr>
              <w:t>(4)</w:t>
            </w:r>
            <w:r w:rsidRPr="007C250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每張歸戶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之</w:t>
            </w:r>
            <w:r w:rsidRPr="007C250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繳款書以</w:t>
            </w:r>
            <w:r w:rsidRPr="007C2500">
              <w:rPr>
                <w:rFonts w:ascii="標楷體" w:eastAsia="標楷體" w:hAnsi="標楷體" w:cs="標楷體"/>
                <w:bCs/>
                <w:sz w:val="28"/>
                <w:szCs w:val="28"/>
              </w:rPr>
              <w:t>5</w:t>
            </w:r>
            <w:r w:rsidRPr="007C250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筆車籍號碼為限。</w:t>
            </w:r>
          </w:p>
          <w:p w14:paraId="3FA7EDEE" w14:textId="6FFE57F7" w:rsidR="0097231B" w:rsidRDefault="00DD7EEC" w:rsidP="0097231B">
            <w:pPr>
              <w:overflowPunct w:val="0"/>
              <w:topLinePunct/>
              <w:spacing w:beforeLines="50" w:before="120" w:afterLines="50" w:after="120" w:line="400" w:lineRule="exact"/>
              <w:ind w:left="480" w:hangingChars="150" w:hanging="480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6</w:t>
            </w:r>
            <w:r w:rsidR="0097231B" w:rsidRPr="0097231B">
              <w:rPr>
                <w:rFonts w:ascii="標楷體" w:eastAsia="標楷體" w:hAnsi="標楷體" w:cs="標楷體"/>
                <w:b/>
                <w:sz w:val="32"/>
                <w:szCs w:val="32"/>
              </w:rPr>
              <w:t>.</w:t>
            </w:r>
            <w:r w:rsidR="0097231B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使用牌照稅-違章車輛處罰規定</w:t>
            </w:r>
          </w:p>
          <w:p w14:paraId="48266820" w14:textId="0134E3BC" w:rsidR="0097231B" w:rsidRDefault="0097231B" w:rsidP="0097231B">
            <w:pPr>
              <w:overflowPunct w:val="0"/>
              <w:topLinePunct/>
              <w:spacing w:beforeLines="50" w:before="120" w:afterLines="50" w:after="120" w:line="400" w:lineRule="exact"/>
              <w:ind w:left="420" w:hangingChars="150" w:hanging="420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(1)如果沒有按期繳納車輛的使用牌照稅，滯納期滿後，使用公共道路被查獲，除須補繳原欠稅外，並處應納稅額1倍以下之罰鍰，免再加徵滯納金</w:t>
            </w:r>
            <w:r w:rsidRPr="007C250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。</w:t>
            </w:r>
          </w:p>
          <w:p w14:paraId="65114889" w14:textId="3EB79C88" w:rsidR="0097231B" w:rsidRPr="0097231B" w:rsidRDefault="0097231B" w:rsidP="0097231B">
            <w:pPr>
              <w:overflowPunct w:val="0"/>
              <w:topLinePunct/>
              <w:spacing w:beforeLines="50" w:before="120" w:afterLines="50" w:after="120" w:line="400" w:lineRule="exact"/>
              <w:ind w:left="420" w:hangingChars="150" w:hanging="420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)報停、繳銷或註銷牌照之車輛，使用公共道路經查獲者，除須補繳停徵日起至使用道路日止之稅額外，並處</w:t>
            </w:r>
            <w:r w:rsidR="00826162">
              <w:rPr>
                <w:rFonts w:ascii="標楷體" w:eastAsia="標楷體" w:hAnsi="標楷體" w:cs="標楷體" w:hint="eastAsia"/>
                <w:sz w:val="28"/>
                <w:szCs w:val="28"/>
              </w:rPr>
              <w:t>應納稅額2倍以下之之罰鍰</w:t>
            </w:r>
            <w:r w:rsidR="00826162" w:rsidRPr="007C2500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。</w:t>
            </w:r>
          </w:p>
          <w:p w14:paraId="24C827A4" w14:textId="07A6BDF8" w:rsidR="00B82115" w:rsidRPr="00EC4E9B" w:rsidRDefault="00DD7EEC" w:rsidP="00C108D0">
            <w:pPr>
              <w:overflowPunct w:val="0"/>
              <w:topLinePunct/>
              <w:spacing w:beforeLines="50" w:before="120" w:afterLines="50" w:after="120" w:line="400" w:lineRule="exact"/>
              <w:ind w:left="480" w:hangingChars="150" w:hanging="480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7</w:t>
            </w:r>
            <w:r w:rsidR="00B82115" w:rsidRPr="00EC4E9B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.桃園市愛心房東租稅優惠</w:t>
            </w:r>
          </w:p>
          <w:p w14:paraId="2DA5932C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="420" w:hangingChars="150" w:hanging="4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(1)什麼是愛心房東?</w:t>
            </w:r>
          </w:p>
          <w:p w14:paraId="440BDB99" w14:textId="77777777" w:rsidR="00B82115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6" w:left="42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「公益出租人」也就是愛心房東，只要房東們將房屋出租給領有「</w:t>
            </w:r>
            <w:r w:rsidRPr="00B640B0">
              <w:rPr>
                <w:rFonts w:ascii="標楷體" w:eastAsia="標楷體" w:hAnsi="標楷體" w:cs="標楷體" w:hint="eastAsia"/>
                <w:sz w:val="28"/>
                <w:szCs w:val="28"/>
              </w:rPr>
              <w:t>租金補貼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」的租客，成為公益出租人後，房東可享有「房屋稅」、「地價稅」及「綜合所得稅」三大優惠。</w:t>
            </w:r>
          </w:p>
          <w:p w14:paraId="15F4438B" w14:textId="24624BAC" w:rsidR="00B82115" w:rsidRDefault="009C0EA1" w:rsidP="009C0EA1">
            <w:pPr>
              <w:overflowPunct w:val="0"/>
              <w:topLinePunct/>
              <w:spacing w:beforeLines="50" w:before="120" w:afterLines="50" w:after="120" w:line="400" w:lineRule="exact"/>
              <w:ind w:leftChars="-38" w:left="329" w:hangingChars="150" w:hanging="4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B82115">
              <w:rPr>
                <w:rFonts w:ascii="標楷體" w:eastAsia="標楷體" w:hAnsi="標楷體" w:cs="標楷體" w:hint="eastAsia"/>
                <w:sz w:val="28"/>
                <w:szCs w:val="28"/>
              </w:rPr>
              <w:t>(2)公益出租人享有的租稅</w:t>
            </w:r>
            <w:r w:rsidR="00B82115" w:rsidRPr="008B1D14">
              <w:rPr>
                <w:rFonts w:ascii="標楷體" w:eastAsia="標楷體" w:hAnsi="標楷體" w:cs="標楷體" w:hint="eastAsia"/>
                <w:sz w:val="28"/>
                <w:szCs w:val="28"/>
              </w:rPr>
              <w:t>優惠</w:t>
            </w:r>
            <w:r w:rsidR="00B821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56CFDF7F" w14:textId="77777777" w:rsidR="00B82115" w:rsidRPr="00E81162" w:rsidRDefault="00B82115" w:rsidP="00C108D0">
            <w:pPr>
              <w:overflowPunct w:val="0"/>
              <w:topLinePunct/>
              <w:spacing w:beforeLines="50" w:before="120" w:afterLines="50" w:after="120" w:line="400" w:lineRule="exact"/>
              <w:ind w:leftChars="179" w:left="43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A.</w:t>
            </w:r>
            <w:r w:rsidRPr="008B1D14">
              <w:rPr>
                <w:rFonts w:ascii="標楷體" w:eastAsia="標楷體" w:hAnsi="標楷體" w:cs="標楷體" w:hint="eastAsia"/>
                <w:sz w:val="28"/>
                <w:szCs w:val="28"/>
              </w:rPr>
              <w:t>地價稅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  <w:r w:rsidRPr="008B1D14">
              <w:rPr>
                <w:rFonts w:ascii="標楷體" w:eastAsia="標楷體" w:hAnsi="標楷體" w:cs="標楷體" w:hint="eastAsia"/>
                <w:sz w:val="28"/>
                <w:szCs w:val="28"/>
              </w:rPr>
              <w:t>適用自用住宅用地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優惠</w:t>
            </w:r>
            <w:r w:rsidRPr="008B1D14">
              <w:rPr>
                <w:rFonts w:ascii="標楷體" w:eastAsia="標楷體" w:hAnsi="標楷體" w:cs="標楷體" w:hint="eastAsia"/>
                <w:sz w:val="28"/>
                <w:szCs w:val="28"/>
              </w:rPr>
              <w:t>稅率</w:t>
            </w:r>
            <w:r w:rsidRPr="008B1D14">
              <w:rPr>
                <w:rFonts w:ascii="標楷體" w:eastAsia="標楷體" w:hAnsi="標楷體" w:cs="標楷體"/>
                <w:sz w:val="28"/>
                <w:szCs w:val="28"/>
              </w:rPr>
              <w:t>2‰</w:t>
            </w:r>
            <w:r w:rsidRPr="008B1D14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7FBDE738" w14:textId="585495E5" w:rsidR="00B82115" w:rsidRDefault="009C0EA1" w:rsidP="009C0EA1">
            <w:pPr>
              <w:overflowPunct w:val="0"/>
              <w:topLinePunct/>
              <w:spacing w:beforeLines="50" w:before="120" w:afterLines="50" w:after="120" w:line="400" w:lineRule="exact"/>
              <w:ind w:leftChars="136" w:left="32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B82115">
              <w:rPr>
                <w:rFonts w:ascii="標楷體" w:eastAsia="標楷體" w:hAnsi="標楷體" w:cs="標楷體" w:hint="eastAsia"/>
                <w:sz w:val="28"/>
                <w:szCs w:val="28"/>
              </w:rPr>
              <w:t>B.</w:t>
            </w:r>
            <w:r w:rsidR="00B82115" w:rsidRPr="008B1D14">
              <w:rPr>
                <w:rFonts w:ascii="標楷體" w:eastAsia="標楷體" w:hAnsi="標楷體" w:cs="標楷體" w:hint="eastAsia"/>
                <w:sz w:val="28"/>
                <w:szCs w:val="28"/>
              </w:rPr>
              <w:t>房屋</w:t>
            </w:r>
            <w:r w:rsidR="00B82115">
              <w:rPr>
                <w:rFonts w:ascii="標楷體" w:eastAsia="標楷體" w:hAnsi="標楷體" w:cs="標楷體" w:hint="eastAsia"/>
                <w:sz w:val="28"/>
                <w:szCs w:val="28"/>
              </w:rPr>
              <w:t>稅</w:t>
            </w:r>
            <w:r w:rsidR="00B821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  <w:r w:rsidR="00727021">
              <w:rPr>
                <w:rFonts w:ascii="標楷體" w:eastAsia="標楷體" w:hAnsi="標楷體" w:cs="標楷體" w:hint="eastAsia"/>
                <w:sz w:val="28"/>
                <w:szCs w:val="28"/>
              </w:rPr>
              <w:t>適用</w:t>
            </w:r>
            <w:r w:rsidR="00B82115" w:rsidRPr="008B1D14">
              <w:rPr>
                <w:rFonts w:ascii="標楷體" w:eastAsia="標楷體" w:hAnsi="標楷體" w:cs="標楷體" w:hint="eastAsia"/>
                <w:sz w:val="28"/>
                <w:szCs w:val="28"/>
              </w:rPr>
              <w:t>公益出租人出租使用稅率</w:t>
            </w:r>
            <w:r w:rsidR="00B82115">
              <w:rPr>
                <w:rFonts w:ascii="標楷體" w:eastAsia="標楷體" w:hAnsi="標楷體" w:cs="標楷體"/>
                <w:sz w:val="28"/>
                <w:szCs w:val="28"/>
              </w:rPr>
              <w:t>1.2%</w:t>
            </w:r>
            <w:r w:rsidR="00B82115" w:rsidRPr="008B1D14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335C589D" w14:textId="12B44BF7" w:rsidR="00B82115" w:rsidRDefault="009C0EA1" w:rsidP="009C0EA1">
            <w:pPr>
              <w:overflowPunct w:val="0"/>
              <w:topLinePunct/>
              <w:spacing w:beforeLines="50" w:before="120" w:afterLines="50" w:after="120" w:line="400" w:lineRule="exact"/>
              <w:ind w:leftChars="136" w:left="1886" w:hangingChars="557" w:hanging="156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B82115">
              <w:rPr>
                <w:rFonts w:ascii="標楷體" w:eastAsia="標楷體" w:hAnsi="標楷體" w:cs="標楷體" w:hint="eastAsia"/>
                <w:sz w:val="28"/>
                <w:szCs w:val="28"/>
              </w:rPr>
              <w:t>C.所得稅</w:t>
            </w:r>
            <w:r w:rsidR="00B8211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  <w:r w:rsidR="00B82115" w:rsidRPr="008B1D14">
              <w:rPr>
                <w:rFonts w:ascii="標楷體" w:eastAsia="標楷體" w:hAnsi="標楷體" w:cs="標楷體" w:hint="eastAsia"/>
                <w:sz w:val="28"/>
                <w:szCs w:val="28"/>
              </w:rPr>
              <w:t>每年</w:t>
            </w:r>
            <w:r w:rsidR="00B82115" w:rsidRPr="008B1D14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="00B82115" w:rsidRPr="008B1D14">
              <w:rPr>
                <w:rFonts w:ascii="標楷體" w:eastAsia="標楷體" w:hAnsi="標楷體" w:cs="標楷體" w:hint="eastAsia"/>
                <w:sz w:val="28"/>
                <w:szCs w:val="28"/>
              </w:rPr>
              <w:t>月申報所得稅時，可享有每屋每月租金收入最高</w:t>
            </w:r>
            <w:r w:rsidR="00B82115" w:rsidRPr="008B1D1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="00B82115" w:rsidRPr="008B1D14">
              <w:rPr>
                <w:rFonts w:ascii="標楷體" w:eastAsia="標楷體" w:hAnsi="標楷體" w:cs="標楷體" w:hint="eastAsia"/>
                <w:sz w:val="28"/>
                <w:szCs w:val="28"/>
              </w:rPr>
              <w:t>萬</w:t>
            </w:r>
            <w:r w:rsidR="007B5DBD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7B5DBD">
              <w:rPr>
                <w:rFonts w:ascii="標楷體" w:eastAsia="標楷體" w:hAnsi="標楷體" w:cs="標楷體"/>
                <w:sz w:val="28"/>
                <w:szCs w:val="28"/>
              </w:rPr>
              <w:t>,</w:t>
            </w:r>
            <w:r w:rsidR="007B5DBD">
              <w:rPr>
                <w:rFonts w:ascii="標楷體" w:eastAsia="標楷體" w:hAnsi="標楷體" w:cs="標楷體" w:hint="eastAsia"/>
                <w:sz w:val="28"/>
                <w:szCs w:val="28"/>
              </w:rPr>
              <w:t>000</w:t>
            </w:r>
            <w:r w:rsidR="00B82115" w:rsidRPr="008B1D14">
              <w:rPr>
                <w:rFonts w:ascii="標楷體" w:eastAsia="標楷體" w:hAnsi="標楷體" w:cs="標楷體" w:hint="eastAsia"/>
                <w:sz w:val="28"/>
                <w:szCs w:val="28"/>
              </w:rPr>
              <w:t>元之免稅優惠。</w:t>
            </w:r>
          </w:p>
          <w:p w14:paraId="78C04FE1" w14:textId="039528CA" w:rsidR="00755894" w:rsidRDefault="009C0EA1" w:rsidP="00755894">
            <w:pPr>
              <w:overflowPunct w:val="0"/>
              <w:topLinePunct/>
              <w:spacing w:beforeLines="50" w:before="120" w:afterLines="50" w:after="120" w:line="400" w:lineRule="exact"/>
              <w:ind w:left="480" w:hangingChars="150" w:hanging="480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 xml:space="preserve"> </w:t>
            </w:r>
            <w:r w:rsidR="00DD7EE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8</w:t>
            </w:r>
            <w:r w:rsidR="00755894" w:rsidRPr="00EC4E9B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.</w:t>
            </w:r>
            <w:r w:rsidR="00755894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土地增值稅</w:t>
            </w:r>
          </w:p>
          <w:p w14:paraId="17DAE214" w14:textId="3F24FACA" w:rsidR="003D66D1" w:rsidRDefault="009202B5" w:rsidP="00755894">
            <w:pPr>
              <w:overflowPunct w:val="0"/>
              <w:topLinePunct/>
              <w:spacing w:beforeLines="50" w:before="120" w:afterLines="50" w:after="120" w:line="400" w:lineRule="exact"/>
              <w:ind w:left="420" w:hangingChars="150" w:hanging="4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755894">
              <w:rPr>
                <w:rFonts w:ascii="標楷體" w:eastAsia="標楷體" w:hAnsi="標楷體" w:cs="標楷體" w:hint="eastAsia"/>
                <w:sz w:val="28"/>
                <w:szCs w:val="28"/>
              </w:rPr>
              <w:t>(1)</w:t>
            </w:r>
            <w:r w:rsidR="003D66D1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 w:rsidR="003D66D1">
              <w:rPr>
                <w:rFonts w:ascii="標楷體" w:eastAsia="標楷體" w:hAnsi="標楷體" w:cs="標楷體" w:hint="eastAsia"/>
                <w:sz w:val="28"/>
                <w:szCs w:val="28"/>
              </w:rPr>
              <w:t>年內重購自用住宅用地可退稅</w:t>
            </w:r>
          </w:p>
          <w:p w14:paraId="04C56A92" w14:textId="5FC66334" w:rsidR="00755894" w:rsidRDefault="003D66D1" w:rsidP="00E5075D">
            <w:pPr>
              <w:overflowPunct w:val="0"/>
              <w:topLinePunct/>
              <w:spacing w:beforeLines="50" w:before="120" w:afterLines="50" w:after="120" w:line="400" w:lineRule="exact"/>
              <w:ind w:leftChars="169" w:left="725" w:hangingChars="114" w:hanging="31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755894">
              <w:rPr>
                <w:rFonts w:ascii="標楷體" w:eastAsia="標楷體" w:hAnsi="標楷體" w:cs="標楷體" w:hint="eastAsia"/>
                <w:sz w:val="28"/>
                <w:szCs w:val="28"/>
              </w:rPr>
              <w:t>就已繳納的土地增值稅額內，退還不足支付新購土地地價之數額。</w:t>
            </w:r>
          </w:p>
          <w:p w14:paraId="24961205" w14:textId="5430E2F9" w:rsidR="00755894" w:rsidRDefault="009C0EA1" w:rsidP="009C0EA1">
            <w:pPr>
              <w:overflowPunct w:val="0"/>
              <w:topLinePunct/>
              <w:spacing w:beforeLines="50" w:before="120" w:afterLines="50" w:after="120" w:line="400" w:lineRule="exact"/>
              <w:ind w:leftChars="136" w:left="32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3D66D1">
              <w:rPr>
                <w:rFonts w:ascii="標楷體" w:eastAsia="標楷體" w:hAnsi="標楷體" w:cs="標楷體" w:hint="eastAsia"/>
                <w:sz w:val="28"/>
                <w:szCs w:val="28"/>
              </w:rPr>
              <w:t>B</w:t>
            </w:r>
            <w:r w:rsidR="003D66D1"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="00755894">
              <w:rPr>
                <w:rFonts w:ascii="標楷體" w:eastAsia="標楷體" w:hAnsi="標楷體" w:cs="標楷體" w:hint="eastAsia"/>
                <w:sz w:val="28"/>
                <w:szCs w:val="28"/>
              </w:rPr>
              <w:t>申請條件</w:t>
            </w:r>
            <w:r w:rsidR="0075589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</w:t>
            </w:r>
          </w:p>
          <w:p w14:paraId="2C3E1F63" w14:textId="5A410B95" w:rsidR="00755894" w:rsidRPr="00E81162" w:rsidRDefault="003D66D1" w:rsidP="009C0EA1">
            <w:pPr>
              <w:overflowPunct w:val="0"/>
              <w:topLinePunct/>
              <w:adjustRightInd w:val="0"/>
              <w:snapToGrid w:val="0"/>
              <w:spacing w:beforeLines="20" w:before="48" w:afterLines="20" w:after="48" w:line="400" w:lineRule="exact"/>
              <w:ind w:leftChars="175" w:left="420" w:firstLineChars="68" w:firstLine="19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a</w:t>
            </w:r>
            <w:r w:rsidR="00755894">
              <w:rPr>
                <w:rFonts w:ascii="標楷體" w:eastAsia="標楷體" w:hAnsi="標楷體" w:cs="標楷體" w:hint="eastAsia"/>
                <w:sz w:val="28"/>
                <w:szCs w:val="28"/>
              </w:rPr>
              <w:t>.土地出售後2</w:t>
            </w:r>
            <w:r w:rsidR="00727021">
              <w:rPr>
                <w:rFonts w:ascii="標楷體" w:eastAsia="標楷體" w:hAnsi="標楷體" w:cs="標楷體" w:hint="eastAsia"/>
                <w:sz w:val="28"/>
                <w:szCs w:val="28"/>
              </w:rPr>
              <w:t>年內重購</w:t>
            </w:r>
            <w:r w:rsidR="00755894">
              <w:rPr>
                <w:rFonts w:ascii="標楷體" w:eastAsia="標楷體" w:hAnsi="標楷體" w:cs="標楷體" w:hint="eastAsia"/>
                <w:sz w:val="28"/>
                <w:szCs w:val="28"/>
              </w:rPr>
              <w:t>或</w:t>
            </w:r>
            <w:r w:rsidR="00A17A2E">
              <w:rPr>
                <w:rFonts w:ascii="標楷體" w:eastAsia="標楷體" w:hAnsi="標楷體" w:cs="標楷體" w:hint="eastAsia"/>
                <w:sz w:val="28"/>
                <w:szCs w:val="28"/>
              </w:rPr>
              <w:t>先購買土地2年內再出售土地</w:t>
            </w:r>
            <w:r w:rsidR="00755894" w:rsidRPr="008B1D14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6646DD13" w14:textId="4764D16E" w:rsidR="00C108D0" w:rsidRDefault="003D66D1" w:rsidP="009C0EA1">
            <w:pPr>
              <w:overflowPunct w:val="0"/>
              <w:topLinePunct/>
              <w:adjustRightInd w:val="0"/>
              <w:snapToGrid w:val="0"/>
              <w:spacing w:beforeLines="20" w:before="48" w:afterLines="20" w:after="48" w:line="400" w:lineRule="exact"/>
              <w:ind w:leftChars="254" w:left="893" w:hangingChars="101" w:hanging="28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b</w:t>
            </w:r>
            <w:r w:rsidR="00C108D0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C108D0" w:rsidRPr="000E4575">
              <w:rPr>
                <w:rFonts w:ascii="標楷體" w:eastAsia="標楷體" w:hAnsi="標楷體" w:cs="標楷體" w:hint="eastAsia"/>
                <w:spacing w:val="-2"/>
                <w:sz w:val="28"/>
                <w:szCs w:val="28"/>
              </w:rPr>
              <w:t>重購土地地價超過原出售土地地價扣除土地增值稅後仍有餘額者。</w:t>
            </w:r>
          </w:p>
          <w:p w14:paraId="479C0003" w14:textId="3457AFDA" w:rsidR="00C108D0" w:rsidRDefault="009C0EA1" w:rsidP="009C0EA1">
            <w:pPr>
              <w:overflowPunct w:val="0"/>
              <w:topLinePunct/>
              <w:adjustRightInd w:val="0"/>
              <w:snapToGrid w:val="0"/>
              <w:spacing w:beforeLines="20" w:before="48" w:afterLines="20" w:after="48" w:line="400" w:lineRule="exact"/>
              <w:ind w:leftChars="175" w:left="420" w:firstLineChars="17" w:firstLine="48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3D66D1">
              <w:rPr>
                <w:rFonts w:ascii="標楷體" w:eastAsia="標楷體" w:hAnsi="標楷體" w:cs="標楷體"/>
                <w:sz w:val="28"/>
                <w:szCs w:val="28"/>
              </w:rPr>
              <w:t>c</w:t>
            </w:r>
            <w:r w:rsidR="00C108D0">
              <w:rPr>
                <w:rFonts w:ascii="標楷體" w:eastAsia="標楷體" w:hAnsi="標楷體" w:cs="標楷體" w:hint="eastAsia"/>
                <w:sz w:val="28"/>
                <w:szCs w:val="28"/>
              </w:rPr>
              <w:t>.原出售及重購土地所有權人屬同一人。</w:t>
            </w:r>
          </w:p>
          <w:p w14:paraId="46B95253" w14:textId="1C3B60E0" w:rsidR="00755894" w:rsidRDefault="009C0EA1" w:rsidP="009C0EA1">
            <w:pPr>
              <w:overflowPunct w:val="0"/>
              <w:topLinePunct/>
              <w:adjustRightInd w:val="0"/>
              <w:snapToGrid w:val="0"/>
              <w:spacing w:beforeLines="20" w:before="48" w:afterLines="20" w:after="48" w:line="400" w:lineRule="exact"/>
              <w:ind w:leftChars="195" w:left="894" w:hangingChars="152" w:hanging="42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3D66D1">
              <w:rPr>
                <w:rFonts w:ascii="標楷體" w:eastAsia="標楷體" w:hAnsi="標楷體" w:cs="標楷體"/>
                <w:sz w:val="28"/>
                <w:szCs w:val="28"/>
              </w:rPr>
              <w:t>d</w:t>
            </w:r>
            <w:r w:rsidR="00755894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C108D0">
              <w:rPr>
                <w:rFonts w:ascii="標楷體" w:eastAsia="標楷體" w:hAnsi="標楷體" w:cs="標楷體" w:hint="eastAsia"/>
                <w:sz w:val="28"/>
                <w:szCs w:val="28"/>
              </w:rPr>
              <w:t>出售</w:t>
            </w:r>
            <w:r w:rsidR="00A17A2E">
              <w:rPr>
                <w:rFonts w:ascii="標楷體" w:eastAsia="標楷體" w:hAnsi="標楷體" w:cs="標楷體" w:hint="eastAsia"/>
                <w:sz w:val="28"/>
                <w:szCs w:val="28"/>
              </w:rPr>
              <w:t>土地及新購土地地上房屋須為土地所有權人或其配偶、直系親屬所有，並且在該地辦竣戶籍登記</w:t>
            </w:r>
            <w:r w:rsidR="00755894" w:rsidRPr="008B1D14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4E980ED2" w14:textId="159EC4D2" w:rsidR="00C108D0" w:rsidRDefault="003D66D1" w:rsidP="009C0EA1">
            <w:pPr>
              <w:overflowPunct w:val="0"/>
              <w:topLinePunct/>
              <w:adjustRightInd w:val="0"/>
              <w:snapToGrid w:val="0"/>
              <w:spacing w:beforeLines="20" w:before="48" w:afterLines="20" w:after="48" w:line="400" w:lineRule="exact"/>
              <w:ind w:leftChars="254" w:left="893" w:hanging="28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</w:t>
            </w:r>
            <w:r w:rsidR="00C108D0">
              <w:rPr>
                <w:rFonts w:ascii="標楷體" w:eastAsia="標楷體" w:hAnsi="標楷體" w:cs="標楷體" w:hint="eastAsia"/>
                <w:sz w:val="28"/>
                <w:szCs w:val="28"/>
              </w:rPr>
              <w:t>.重購都市土地面積未超過</w:t>
            </w:r>
            <w:r w:rsidR="00F96F16">
              <w:rPr>
                <w:rFonts w:ascii="標楷體" w:eastAsia="標楷體" w:hAnsi="標楷體" w:cs="標楷體" w:hint="eastAsia"/>
                <w:sz w:val="28"/>
                <w:szCs w:val="28"/>
              </w:rPr>
              <w:t>300平方公尺(</w:t>
            </w:r>
            <w:r w:rsidR="00F96F16" w:rsidRPr="005A16CD">
              <w:rPr>
                <w:rFonts w:ascii="標楷體" w:eastAsia="標楷體" w:hAnsi="標楷體" w:cs="標楷體" w:hint="eastAsia"/>
                <w:sz w:val="28"/>
                <w:szCs w:val="28"/>
              </w:rPr>
              <w:t>約</w:t>
            </w:r>
            <w:r w:rsidR="00F96F16" w:rsidRPr="005A16CD">
              <w:rPr>
                <w:rFonts w:ascii="標楷體" w:eastAsia="標楷體" w:hAnsi="標楷體" w:cs="標楷體"/>
                <w:sz w:val="28"/>
                <w:szCs w:val="28"/>
              </w:rPr>
              <w:t>90.75</w:t>
            </w:r>
            <w:r w:rsidR="00F96F16">
              <w:rPr>
                <w:rFonts w:ascii="標楷體" w:eastAsia="標楷體" w:hAnsi="標楷體" w:cs="標楷體" w:hint="eastAsia"/>
                <w:sz w:val="28"/>
                <w:szCs w:val="28"/>
              </w:rPr>
              <w:t>坪)</w:t>
            </w:r>
            <w:r w:rsidR="00C108D0">
              <w:rPr>
                <w:rFonts w:ascii="標楷體" w:eastAsia="標楷體" w:hAnsi="標楷體" w:cs="標楷體" w:hint="eastAsia"/>
                <w:sz w:val="28"/>
                <w:szCs w:val="28"/>
              </w:rPr>
              <w:t>或非都市土地面積未超過</w:t>
            </w:r>
            <w:r w:rsidR="00F96F16" w:rsidRPr="005A16CD">
              <w:rPr>
                <w:rFonts w:ascii="標楷體" w:eastAsia="標楷體" w:hAnsi="標楷體" w:cs="標楷體"/>
                <w:sz w:val="28"/>
                <w:szCs w:val="28"/>
              </w:rPr>
              <w:t>700</w:t>
            </w:r>
            <w:r w:rsidR="00F96F16">
              <w:rPr>
                <w:rFonts w:ascii="標楷體" w:eastAsia="標楷體" w:hAnsi="標楷體" w:cs="標楷體" w:hint="eastAsia"/>
                <w:sz w:val="28"/>
                <w:szCs w:val="28"/>
              </w:rPr>
              <w:t>平方公尺(</w:t>
            </w:r>
            <w:r w:rsidR="00F96F16" w:rsidRPr="005A16CD">
              <w:rPr>
                <w:rFonts w:ascii="標楷體" w:eastAsia="標楷體" w:hAnsi="標楷體" w:cs="標楷體" w:hint="eastAsia"/>
                <w:sz w:val="28"/>
                <w:szCs w:val="28"/>
              </w:rPr>
              <w:t>約</w:t>
            </w:r>
            <w:r w:rsidR="00F96F16" w:rsidRPr="005A16CD">
              <w:rPr>
                <w:rFonts w:ascii="標楷體" w:eastAsia="標楷體" w:hAnsi="標楷體" w:cs="標楷體"/>
                <w:sz w:val="28"/>
                <w:szCs w:val="28"/>
              </w:rPr>
              <w:t>211.75</w:t>
            </w:r>
            <w:r w:rsidR="00F96F16" w:rsidRPr="005A16CD">
              <w:rPr>
                <w:rFonts w:ascii="標楷體" w:eastAsia="標楷體" w:hAnsi="標楷體" w:cs="標楷體" w:hint="eastAsia"/>
                <w:sz w:val="28"/>
                <w:szCs w:val="28"/>
              </w:rPr>
              <w:t>坪</w:t>
            </w:r>
            <w:r w:rsidR="00F96F16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="00C108D0">
              <w:rPr>
                <w:rFonts w:ascii="標楷體" w:eastAsia="標楷體" w:hAnsi="標楷體" w:cs="標楷體" w:hint="eastAsia"/>
                <w:sz w:val="28"/>
                <w:szCs w:val="28"/>
              </w:rPr>
              <w:t>部分，出售土地則不受上開面積之限制。</w:t>
            </w:r>
          </w:p>
          <w:p w14:paraId="3A7D71DF" w14:textId="1DF0537F" w:rsidR="00C108D0" w:rsidRDefault="003D66D1" w:rsidP="009C0EA1">
            <w:pPr>
              <w:overflowPunct w:val="0"/>
              <w:topLinePunct/>
              <w:adjustRightInd w:val="0"/>
              <w:snapToGrid w:val="0"/>
              <w:spacing w:beforeLines="20" w:before="48" w:afterLines="20" w:after="48" w:line="400" w:lineRule="exact"/>
              <w:ind w:leftChars="254" w:left="610" w:firstLine="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f</w:t>
            </w:r>
            <w:r w:rsidR="00C108D0">
              <w:rPr>
                <w:rFonts w:ascii="標楷體" w:eastAsia="標楷體" w:hAnsi="標楷體" w:cs="標楷體" w:hint="eastAsia"/>
                <w:sz w:val="28"/>
                <w:szCs w:val="28"/>
              </w:rPr>
              <w:t>.出售土地於出售前1年內，未曾供營業使用或出租行為。</w:t>
            </w:r>
          </w:p>
          <w:p w14:paraId="79863AD8" w14:textId="11A9CDDC" w:rsidR="00C108D0" w:rsidRDefault="009C0EA1" w:rsidP="009C0EA1">
            <w:pPr>
              <w:overflowPunct w:val="0"/>
              <w:topLinePunct/>
              <w:adjustRightInd w:val="0"/>
              <w:snapToGrid w:val="0"/>
              <w:spacing w:beforeLines="20" w:before="48" w:afterLines="20" w:after="48" w:line="400" w:lineRule="exact"/>
              <w:ind w:leftChars="195" w:left="894" w:hangingChars="152" w:hanging="42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3D66D1">
              <w:rPr>
                <w:rFonts w:ascii="標楷體" w:eastAsia="標楷體" w:hAnsi="標楷體" w:cs="標楷體"/>
                <w:sz w:val="28"/>
                <w:szCs w:val="28"/>
              </w:rPr>
              <w:t>g</w:t>
            </w:r>
            <w:r w:rsidR="00C108D0">
              <w:rPr>
                <w:rFonts w:ascii="標楷體" w:eastAsia="標楷體" w:hAnsi="標楷體" w:cs="標楷體" w:hint="eastAsia"/>
                <w:sz w:val="28"/>
                <w:szCs w:val="28"/>
              </w:rPr>
              <w:t>.如為先購後售案件，應於重購土地時，已持有供自用住宅使用之土地為適用範圍。</w:t>
            </w:r>
          </w:p>
          <w:tbl>
            <w:tblPr>
              <w:tblStyle w:val="af7"/>
              <w:tblpPr w:leftFromText="180" w:rightFromText="180" w:vertAnchor="page" w:horzAnchor="margin" w:tblpXSpec="center" w:tblpY="956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83"/>
            </w:tblGrid>
            <w:tr w:rsidR="001670F3" w14:paraId="3B550BFA" w14:textId="77777777" w:rsidTr="001670F3">
              <w:trPr>
                <w:trHeight w:val="1839"/>
              </w:trPr>
              <w:tc>
                <w:tcPr>
                  <w:tcW w:w="8483" w:type="dxa"/>
                </w:tcPr>
                <w:p w14:paraId="250F0990" w14:textId="77777777" w:rsidR="001670F3" w:rsidRDefault="001670F3" w:rsidP="001670F3">
                  <w:pPr>
                    <w:overflowPunct w:val="0"/>
                    <w:topLinePunct/>
                    <w:spacing w:beforeLines="20" w:before="48" w:afterLines="20" w:after="48" w:line="400" w:lineRule="exact"/>
                    <w:jc w:val="both"/>
                    <w:rPr>
                      <w:rFonts w:ascii="標楷體" w:eastAsia="標楷體" w:hAnsi="標楷體" w:cs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◎觀念說明—什麼是</w:t>
                  </w:r>
                  <w:r w:rsidRPr="00C31E35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土地增值稅</w:t>
                  </w:r>
                  <w:r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  <w:p w14:paraId="4CEEB014" w14:textId="77777777" w:rsidR="001670F3" w:rsidRDefault="001670F3" w:rsidP="001670F3">
                  <w:pPr>
                    <w:overflowPunct w:val="0"/>
                    <w:topLinePunct/>
                    <w:spacing w:line="400" w:lineRule="exact"/>
                    <w:jc w:val="both"/>
                    <w:rPr>
                      <w:rFonts w:ascii="標楷體" w:eastAsia="標楷體" w:hAnsi="標楷體" w:cs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土地移轉應繳納土地增值稅~</w:t>
                  </w:r>
                </w:p>
                <w:p w14:paraId="7BE5D624" w14:textId="77777777" w:rsidR="001670F3" w:rsidRDefault="001670F3" w:rsidP="001670F3">
                  <w:pPr>
                    <w:overflowPunct w:val="0"/>
                    <w:topLinePunct/>
                    <w:spacing w:line="400" w:lineRule="exact"/>
                    <w:jc w:val="both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C31E35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土地增值稅是在土地所有權移轉時，按照土地漲價總數額採用倍數累進稅率計算繳納的一種租稅。</w:t>
                  </w:r>
                </w:p>
              </w:tc>
            </w:tr>
          </w:tbl>
          <w:p w14:paraId="0D72B8E4" w14:textId="4689E4B1" w:rsidR="003D66D1" w:rsidRDefault="007C2500" w:rsidP="003D66D1">
            <w:pPr>
              <w:overflowPunct w:val="0"/>
              <w:topLinePunct/>
              <w:adjustRightInd w:val="0"/>
              <w:snapToGrid w:val="0"/>
              <w:spacing w:beforeLines="20" w:before="48" w:afterLines="20" w:after="48" w:line="400" w:lineRule="exact"/>
              <w:ind w:leftChars="14" w:left="1025" w:hangingChars="354" w:hanging="991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3D66D1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3D66D1">
              <w:rPr>
                <w:rFonts w:ascii="標楷體" w:eastAsia="標楷體" w:hAnsi="標楷體" w:cs="標楷體"/>
                <w:sz w:val="28"/>
                <w:szCs w:val="28"/>
              </w:rPr>
              <w:t>2)</w:t>
            </w:r>
            <w:r w:rsidR="009202B5" w:rsidRPr="009202B5">
              <w:rPr>
                <w:rFonts w:ascii="標楷體" w:eastAsia="標楷體" w:hAnsi="標楷體" w:cs="標楷體" w:hint="eastAsia"/>
                <w:sz w:val="28"/>
                <w:szCs w:val="28"/>
              </w:rPr>
              <w:t>土地增值稅自用住宅用地優惠稅率</w:t>
            </w:r>
          </w:p>
          <w:p w14:paraId="28DEF151" w14:textId="7A78E091" w:rsidR="009202B5" w:rsidRDefault="009202B5" w:rsidP="009202B5">
            <w:pPr>
              <w:overflowPunct w:val="0"/>
              <w:topLinePunct/>
              <w:adjustRightInd w:val="0"/>
              <w:snapToGrid w:val="0"/>
              <w:spacing w:beforeLines="20" w:before="48" w:afterLines="20" w:after="48" w:line="400" w:lineRule="exact"/>
              <w:ind w:leftChars="189" w:left="754" w:hangingChars="107" w:hanging="30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A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9202B5">
              <w:rPr>
                <w:rFonts w:ascii="標楷體" w:eastAsia="標楷體" w:hAnsi="標楷體" w:cs="標楷體" w:hint="eastAsia"/>
                <w:sz w:val="28"/>
                <w:szCs w:val="28"/>
              </w:rPr>
              <w:t>出售自用住宅用地，一人享有一生一次優惠稅率</w:t>
            </w:r>
            <w:r w:rsidRPr="009202B5">
              <w:rPr>
                <w:rFonts w:ascii="標楷體" w:eastAsia="標楷體" w:hAnsi="標楷體" w:cs="標楷體"/>
                <w:sz w:val="28"/>
                <w:szCs w:val="28"/>
              </w:rPr>
              <w:t>(10%)</w:t>
            </w:r>
            <w:r w:rsidRPr="009202B5">
              <w:rPr>
                <w:rFonts w:ascii="標楷體" w:eastAsia="標楷體" w:hAnsi="標楷體" w:cs="標楷體" w:hint="eastAsia"/>
                <w:sz w:val="28"/>
                <w:szCs w:val="28"/>
              </w:rPr>
              <w:t>，如已適用過一生一次優惠稅率，再出售自用住宅用地，需符合一生一屋之條件，才能適用優惠稅率</w:t>
            </w:r>
            <w:r w:rsidRPr="009202B5">
              <w:rPr>
                <w:rFonts w:ascii="標楷體" w:eastAsia="標楷體" w:hAnsi="標楷體" w:cs="標楷體"/>
                <w:sz w:val="28"/>
                <w:szCs w:val="28"/>
              </w:rPr>
              <w:t>(10%)</w:t>
            </w:r>
            <w:r w:rsidRPr="009202B5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01215493" w14:textId="7A62A1C0" w:rsidR="009202B5" w:rsidRDefault="009202B5" w:rsidP="009202B5">
            <w:pPr>
              <w:overflowPunct w:val="0"/>
              <w:topLinePunct/>
              <w:adjustRightInd w:val="0"/>
              <w:snapToGrid w:val="0"/>
              <w:spacing w:beforeLines="20" w:before="48" w:afterLines="20" w:after="48" w:line="400" w:lineRule="exact"/>
              <w:ind w:leftChars="189" w:left="754" w:hangingChars="107" w:hanging="3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B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.</w:t>
            </w:r>
            <w:r w:rsidRPr="00091430">
              <w:rPr>
                <w:rFonts w:ascii="標楷體" w:eastAsia="標楷體" w:hAnsi="標楷體" w:hint="eastAsia"/>
                <w:sz w:val="28"/>
                <w:szCs w:val="28"/>
              </w:rPr>
              <w:t>一生一次及一生一屋優惠稅率條件：</w:t>
            </w:r>
          </w:p>
          <w:p w14:paraId="34E44E58" w14:textId="77777777" w:rsidR="001670F3" w:rsidRDefault="001670F3" w:rsidP="009202B5">
            <w:pPr>
              <w:overflowPunct w:val="0"/>
              <w:topLinePunct/>
              <w:adjustRightInd w:val="0"/>
              <w:snapToGrid w:val="0"/>
              <w:spacing w:beforeLines="20" w:before="48" w:afterLines="20" w:after="48" w:line="400" w:lineRule="exact"/>
              <w:ind w:leftChars="189" w:left="754" w:hangingChars="107" w:hanging="3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Style w:val="af7"/>
              <w:tblW w:w="0" w:type="auto"/>
              <w:tblInd w:w="754" w:type="dxa"/>
              <w:tblLook w:val="04A0" w:firstRow="1" w:lastRow="0" w:firstColumn="1" w:lastColumn="0" w:noHBand="0" w:noVBand="1"/>
            </w:tblPr>
            <w:tblGrid>
              <w:gridCol w:w="3961"/>
              <w:gridCol w:w="3983"/>
            </w:tblGrid>
            <w:tr w:rsidR="009202B5" w14:paraId="75FCEC99" w14:textId="77777777" w:rsidTr="007665C5">
              <w:tc>
                <w:tcPr>
                  <w:tcW w:w="3961" w:type="dxa"/>
                </w:tcPr>
                <w:p w14:paraId="15B8B013" w14:textId="121C1F37" w:rsidR="009202B5" w:rsidRDefault="009202B5" w:rsidP="009202B5">
                  <w:pPr>
                    <w:overflowPunct w:val="0"/>
                    <w:topLinePunct/>
                    <w:adjustRightInd w:val="0"/>
                    <w:snapToGrid w:val="0"/>
                    <w:spacing w:beforeLines="20" w:before="48" w:afterLines="20" w:after="48" w:line="400" w:lineRule="exact"/>
                    <w:jc w:val="both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9202B5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lastRenderedPageBreak/>
                    <w:t>一生一次</w:t>
                  </w:r>
                </w:p>
              </w:tc>
              <w:tc>
                <w:tcPr>
                  <w:tcW w:w="3983" w:type="dxa"/>
                </w:tcPr>
                <w:p w14:paraId="69477914" w14:textId="7277D1A8" w:rsidR="009202B5" w:rsidRDefault="009202B5" w:rsidP="009202B5">
                  <w:pPr>
                    <w:overflowPunct w:val="0"/>
                    <w:topLinePunct/>
                    <w:adjustRightInd w:val="0"/>
                    <w:snapToGrid w:val="0"/>
                    <w:spacing w:beforeLines="20" w:before="48" w:afterLines="20" w:after="48" w:line="400" w:lineRule="exact"/>
                    <w:jc w:val="both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9202B5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一生一屋</w:t>
                  </w:r>
                </w:p>
              </w:tc>
            </w:tr>
            <w:tr w:rsidR="009202B5" w14:paraId="07B9BC88" w14:textId="77777777" w:rsidTr="007665C5">
              <w:tc>
                <w:tcPr>
                  <w:tcW w:w="3961" w:type="dxa"/>
                </w:tcPr>
                <w:p w14:paraId="0E891AA7" w14:textId="4A7AFD57" w:rsidR="009202B5" w:rsidRPr="009202B5" w:rsidRDefault="009202B5" w:rsidP="009202B5">
                  <w:pPr>
                    <w:overflowPunct w:val="0"/>
                    <w:topLinePunct/>
                    <w:adjustRightInd w:val="0"/>
                    <w:snapToGrid w:val="0"/>
                    <w:spacing w:beforeLines="20" w:before="48" w:afterLines="20" w:after="48" w:line="400" w:lineRule="exact"/>
                    <w:ind w:left="300" w:hangingChars="107" w:hanging="300"/>
                    <w:jc w:val="both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a</w:t>
                  </w:r>
                  <w:r w:rsidRPr="009202B5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.</w:t>
                  </w:r>
                  <w:r w:rsidRPr="009202B5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土地所有權人出售前一年內未曾供營業或出租之住宅用地。</w:t>
                  </w:r>
                </w:p>
                <w:p w14:paraId="3CD02ED7" w14:textId="4C3682C2" w:rsidR="009202B5" w:rsidRPr="009202B5" w:rsidRDefault="009202B5" w:rsidP="009202B5">
                  <w:pPr>
                    <w:overflowPunct w:val="0"/>
                    <w:topLinePunct/>
                    <w:adjustRightInd w:val="0"/>
                    <w:snapToGrid w:val="0"/>
                    <w:spacing w:beforeLines="20" w:before="48" w:afterLines="20" w:after="48" w:line="400" w:lineRule="exact"/>
                    <w:ind w:leftChars="14" w:left="314" w:hangingChars="100" w:hanging="280"/>
                    <w:jc w:val="both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b</w:t>
                  </w:r>
                  <w:r w:rsidRPr="009202B5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.</w:t>
                  </w:r>
                  <w:r w:rsidRPr="009202B5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地上建物須為土地所有權人或其配偶、直系親屬所有，並已在該地辦竣戶籍登記。</w:t>
                  </w:r>
                </w:p>
                <w:p w14:paraId="19A1D476" w14:textId="01DFC512" w:rsidR="009202B5" w:rsidRPr="009202B5" w:rsidRDefault="009202B5" w:rsidP="009202B5">
                  <w:pPr>
                    <w:overflowPunct w:val="0"/>
                    <w:topLinePunct/>
                    <w:adjustRightInd w:val="0"/>
                    <w:snapToGrid w:val="0"/>
                    <w:spacing w:beforeLines="20" w:before="48" w:afterLines="20" w:after="48" w:line="400" w:lineRule="exact"/>
                    <w:ind w:left="316" w:hangingChars="113" w:hanging="316"/>
                    <w:jc w:val="both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c</w:t>
                  </w:r>
                  <w:r w:rsidRPr="009202B5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.</w:t>
                  </w:r>
                  <w:r w:rsidRPr="009202B5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都市土地面積未超過</w:t>
                  </w:r>
                  <w:r w:rsidR="00F96F16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300平方公尺(</w:t>
                  </w:r>
                  <w:r w:rsidR="00F96F16" w:rsidRPr="005A16C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約</w:t>
                  </w:r>
                  <w:r w:rsidR="00F96F16" w:rsidRPr="005A16CD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90.75</w:t>
                  </w:r>
                  <w:r w:rsidR="00F96F16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坪)</w:t>
                  </w:r>
                  <w:r w:rsidRPr="009202B5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或非都市土地面積未超過</w:t>
                  </w:r>
                  <w:r w:rsidR="00F96F16" w:rsidRPr="005A16CD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700</w:t>
                  </w:r>
                  <w:r w:rsidR="00F96F16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平方公尺(</w:t>
                  </w:r>
                  <w:r w:rsidR="00F96F16" w:rsidRPr="005A16C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約</w:t>
                  </w:r>
                  <w:r w:rsidR="00F96F16" w:rsidRPr="005A16CD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211.75</w:t>
                  </w:r>
                  <w:r w:rsidR="00F96F16" w:rsidRPr="005A16C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坪</w:t>
                  </w:r>
                  <w:r w:rsidR="00F96F16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)</w:t>
                  </w:r>
                  <w:r w:rsidRPr="009202B5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部分。</w:t>
                  </w:r>
                </w:p>
                <w:p w14:paraId="70606AFC" w14:textId="5E870E97" w:rsidR="009202B5" w:rsidRPr="009202B5" w:rsidRDefault="009202B5" w:rsidP="009202B5">
                  <w:pPr>
                    <w:overflowPunct w:val="0"/>
                    <w:topLinePunct/>
                    <w:adjustRightInd w:val="0"/>
                    <w:snapToGrid w:val="0"/>
                    <w:spacing w:beforeLines="20" w:before="48" w:afterLines="20" w:after="48" w:line="400" w:lineRule="exact"/>
                    <w:jc w:val="both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d</w:t>
                  </w:r>
                  <w:r w:rsidRPr="009202B5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.</w:t>
                  </w:r>
                  <w:r w:rsidRPr="009202B5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一人一生享用</w:t>
                  </w:r>
                  <w:r w:rsidRPr="009202B5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 xml:space="preserve"> 1 </w:t>
                  </w:r>
                  <w:r w:rsidRPr="009202B5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次為限。</w:t>
                  </w:r>
                </w:p>
                <w:p w14:paraId="030D9ED9" w14:textId="1EC55D74" w:rsidR="009202B5" w:rsidRDefault="009202B5" w:rsidP="009202B5">
                  <w:pPr>
                    <w:overflowPunct w:val="0"/>
                    <w:topLinePunct/>
                    <w:adjustRightInd w:val="0"/>
                    <w:snapToGrid w:val="0"/>
                    <w:spacing w:beforeLines="20" w:before="48" w:afterLines="20" w:after="48" w:line="400" w:lineRule="exact"/>
                    <w:ind w:left="314" w:hangingChars="112" w:hanging="314"/>
                    <w:jc w:val="both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e</w:t>
                  </w:r>
                  <w:r w:rsidRPr="009202B5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.</w:t>
                  </w:r>
                  <w:r w:rsidRPr="009202B5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自用住宅建築完成</w:t>
                  </w:r>
                  <w:r w:rsidRPr="009202B5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 xml:space="preserve"> 1 </w:t>
                  </w:r>
                  <w:r w:rsidRPr="009202B5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年內者，其房屋評定現值須達所占基地公告現值</w:t>
                  </w:r>
                  <w:r w:rsidRPr="009202B5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10%</w:t>
                  </w:r>
                  <w:r w:rsidRPr="009202B5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。</w:t>
                  </w:r>
                </w:p>
              </w:tc>
              <w:tc>
                <w:tcPr>
                  <w:tcW w:w="3983" w:type="dxa"/>
                </w:tcPr>
                <w:p w14:paraId="03F9C616" w14:textId="0C93AFA3" w:rsidR="009202B5" w:rsidRDefault="009202B5" w:rsidP="009202B5">
                  <w:pPr>
                    <w:overflowPunct w:val="0"/>
                    <w:topLinePunct/>
                    <w:adjustRightInd w:val="0"/>
                    <w:snapToGrid w:val="0"/>
                    <w:spacing w:beforeLines="20" w:before="48" w:afterLines="20" w:after="48" w:line="400" w:lineRule="exact"/>
                    <w:ind w:left="344" w:hangingChars="123" w:hanging="344"/>
                    <w:jc w:val="both"/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a</w:t>
                  </w:r>
                  <w:r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.</w:t>
                  </w:r>
                  <w:r w:rsidRPr="00091430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出售都市土地面積未超過</w:t>
                  </w:r>
                  <w:r w:rsidR="00F96F16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1</w:t>
                  </w:r>
                  <w:r w:rsidR="00F96F16"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50</w:t>
                  </w:r>
                  <w:r w:rsidR="00F96F16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平方公尺(</w:t>
                  </w:r>
                  <w:r w:rsidR="00F96F16" w:rsidRPr="005A16C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約</w:t>
                  </w:r>
                  <w:r w:rsidR="00F96F16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45</w:t>
                  </w:r>
                  <w:r w:rsidR="00F96F16" w:rsidRPr="005A16CD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.</w:t>
                  </w:r>
                  <w:r w:rsidR="00F96F16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3</w:t>
                  </w:r>
                  <w:r w:rsidR="00F96F16" w:rsidRPr="005A16CD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75</w:t>
                  </w:r>
                  <w:r w:rsidR="00F96F16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坪)</w:t>
                  </w:r>
                  <w:r w:rsidRPr="00091430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部分或非都市土地面積未超過</w:t>
                  </w:r>
                  <w:r w:rsidR="00F96F16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3</w:t>
                  </w:r>
                  <w:r w:rsidR="00F96F16"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50</w:t>
                  </w:r>
                  <w:r w:rsidR="00F96F16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平方公尺(</w:t>
                  </w:r>
                  <w:r w:rsidR="00F96F16" w:rsidRPr="005A16C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約</w:t>
                  </w:r>
                  <w:r w:rsidR="00F96F16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105</w:t>
                  </w:r>
                  <w:r w:rsidR="00F96F16" w:rsidRPr="005A16CD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.</w:t>
                  </w:r>
                  <w:r w:rsidR="00F96F16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8</w:t>
                  </w:r>
                  <w:r w:rsidR="00F96F16" w:rsidRPr="005A16CD">
                    <w:rPr>
                      <w:rFonts w:ascii="標楷體" w:eastAsia="標楷體" w:hAnsi="標楷體" w:cs="標楷體"/>
                      <w:sz w:val="28"/>
                      <w:szCs w:val="28"/>
                    </w:rPr>
                    <w:t>75</w:t>
                  </w:r>
                  <w:r w:rsidR="00F96F16" w:rsidRPr="005A16CD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坪</w:t>
                  </w:r>
                  <w:r w:rsidR="00F96F16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)</w:t>
                  </w:r>
                  <w:r w:rsidRPr="00091430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部分。</w:t>
                  </w:r>
                </w:p>
                <w:p w14:paraId="0C0F92C4" w14:textId="18C56581" w:rsidR="009202B5" w:rsidRPr="009202B5" w:rsidRDefault="009202B5" w:rsidP="009202B5">
                  <w:pPr>
                    <w:overflowPunct w:val="0"/>
                    <w:topLinePunct/>
                    <w:adjustRightInd w:val="0"/>
                    <w:snapToGrid w:val="0"/>
                    <w:spacing w:beforeLines="20" w:before="48" w:afterLines="20" w:after="48" w:line="400" w:lineRule="exact"/>
                    <w:ind w:left="346" w:hangingChars="123" w:hanging="346"/>
                    <w:jc w:val="both"/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b</w:t>
                  </w:r>
                  <w:r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.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9202B5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出售時土地所有權人與其配偶及未成年子女，無該自用住宅以外之房屋（滿</w:t>
                  </w:r>
                  <w:r w:rsidRPr="009202B5"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18</w:t>
                  </w:r>
                  <w:r w:rsidRPr="009202B5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歲以上子女不在此限）。</w:t>
                  </w:r>
                </w:p>
                <w:p w14:paraId="4C7E1E40" w14:textId="15BB3798" w:rsidR="009202B5" w:rsidRPr="009202B5" w:rsidRDefault="009202B5" w:rsidP="009202B5">
                  <w:pPr>
                    <w:overflowPunct w:val="0"/>
                    <w:topLinePunct/>
                    <w:adjustRightInd w:val="0"/>
                    <w:snapToGrid w:val="0"/>
                    <w:spacing w:beforeLines="20" w:before="48" w:afterLines="20" w:after="48" w:line="400" w:lineRule="exact"/>
                    <w:ind w:left="346" w:hangingChars="123" w:hanging="346"/>
                    <w:jc w:val="both"/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c</w:t>
                  </w:r>
                  <w:r w:rsidRPr="009202B5"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.</w:t>
                  </w:r>
                  <w:r w:rsidRPr="009202B5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出售前持有該土地</w:t>
                  </w:r>
                  <w:r w:rsidRPr="009202B5"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6</w:t>
                  </w:r>
                  <w:r w:rsidRPr="009202B5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年以上。</w:t>
                  </w:r>
                </w:p>
                <w:p w14:paraId="1D5B6E2B" w14:textId="3F99F404" w:rsidR="009202B5" w:rsidRPr="009202B5" w:rsidRDefault="009202B5" w:rsidP="009202B5">
                  <w:pPr>
                    <w:overflowPunct w:val="0"/>
                    <w:topLinePunct/>
                    <w:adjustRightInd w:val="0"/>
                    <w:snapToGrid w:val="0"/>
                    <w:spacing w:beforeLines="20" w:before="48" w:afterLines="20" w:after="48" w:line="400" w:lineRule="exact"/>
                    <w:ind w:left="346" w:hangingChars="123" w:hanging="346"/>
                    <w:jc w:val="both"/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e</w:t>
                  </w:r>
                  <w:r w:rsidRPr="009202B5"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.</w:t>
                  </w:r>
                  <w:r w:rsidRPr="009202B5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土地所有權人或其配偶、未成年子女於土地出售前，在該地設有戶籍且持有該自用住宅連續滿</w:t>
                  </w:r>
                  <w:r w:rsidRPr="009202B5"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6</w:t>
                  </w:r>
                  <w:r w:rsidRPr="009202B5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年。</w:t>
                  </w:r>
                  <w:r w:rsidRPr="009202B5"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(</w:t>
                  </w:r>
                  <w:r w:rsidRPr="009202B5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滿</w:t>
                  </w:r>
                  <w:r w:rsidRPr="009202B5"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18</w:t>
                  </w:r>
                  <w:r w:rsidRPr="009202B5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歲以上子女不計入</w:t>
                  </w:r>
                  <w:r w:rsidRPr="009202B5"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)</w:t>
                  </w:r>
                </w:p>
                <w:p w14:paraId="579E3732" w14:textId="308AEE49" w:rsidR="009202B5" w:rsidRPr="009202B5" w:rsidRDefault="009202B5" w:rsidP="009202B5">
                  <w:pPr>
                    <w:overflowPunct w:val="0"/>
                    <w:topLinePunct/>
                    <w:adjustRightInd w:val="0"/>
                    <w:snapToGrid w:val="0"/>
                    <w:spacing w:beforeLines="20" w:before="48" w:afterLines="20" w:after="48" w:line="400" w:lineRule="exact"/>
                    <w:ind w:left="346" w:hangingChars="123" w:hanging="346"/>
                    <w:jc w:val="both"/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f</w:t>
                  </w:r>
                  <w:r w:rsidRPr="009202B5"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.</w:t>
                  </w:r>
                  <w:r w:rsidRPr="009202B5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出售前</w:t>
                  </w:r>
                  <w:r w:rsidRPr="009202B5"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5</w:t>
                  </w:r>
                  <w:r w:rsidRPr="009202B5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年內，無供營業使用或出租。</w:t>
                  </w:r>
                </w:p>
                <w:p w14:paraId="3C93A8A6" w14:textId="6BB84F41" w:rsidR="009202B5" w:rsidRDefault="009202B5" w:rsidP="009202B5">
                  <w:pPr>
                    <w:overflowPunct w:val="0"/>
                    <w:topLinePunct/>
                    <w:adjustRightInd w:val="0"/>
                    <w:snapToGrid w:val="0"/>
                    <w:spacing w:beforeLines="20" w:before="48" w:afterLines="20" w:after="48" w:line="400" w:lineRule="exact"/>
                    <w:ind w:left="346" w:hangingChars="123" w:hanging="346"/>
                    <w:jc w:val="both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9202B5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★提醒：自</w:t>
                  </w:r>
                  <w:r w:rsidRPr="009202B5"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112</w:t>
                  </w:r>
                  <w:r w:rsidRPr="009202B5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年</w:t>
                  </w:r>
                  <w:r w:rsidRPr="009202B5"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1</w:t>
                  </w:r>
                  <w:r w:rsidRPr="009202B5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月</w:t>
                  </w:r>
                  <w:r w:rsidRPr="009202B5"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1</w:t>
                  </w:r>
                  <w:r w:rsidRPr="009202B5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日起，民法成年年齡下修為</w:t>
                  </w:r>
                  <w:r w:rsidRPr="009202B5">
                    <w:rPr>
                      <w:rFonts w:ascii="標楷體" w:eastAsia="標楷體" w:hAnsi="標楷體" w:cs="新細明體"/>
                      <w:color w:val="000000"/>
                      <w:spacing w:val="1"/>
                      <w:sz w:val="28"/>
                      <w:szCs w:val="28"/>
                    </w:rPr>
                    <w:t>18</w:t>
                  </w:r>
                  <w:r w:rsidRPr="009202B5">
                    <w:rPr>
                      <w:rFonts w:ascii="標楷體" w:eastAsia="標楷體" w:hAnsi="標楷體" w:cs="新細明體" w:hint="eastAsia"/>
                      <w:color w:val="000000"/>
                      <w:spacing w:val="1"/>
                      <w:sz w:val="28"/>
                      <w:szCs w:val="28"/>
                    </w:rPr>
                    <w:t>歲，應特別注意未成年子女相關條件之適用。</w:t>
                  </w:r>
                </w:p>
              </w:tc>
            </w:tr>
          </w:tbl>
          <w:p w14:paraId="76ABE23E" w14:textId="57D48D28" w:rsidR="0079769F" w:rsidRDefault="00DD7EEC" w:rsidP="0079769F">
            <w:pPr>
              <w:overflowPunct w:val="0"/>
              <w:topLinePunct/>
              <w:spacing w:beforeLines="50" w:before="120" w:afterLines="50" w:after="120" w:line="400" w:lineRule="exact"/>
              <w:ind w:left="480" w:hangingChars="150" w:hanging="480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9</w:t>
            </w:r>
            <w:r w:rsidR="0079769F" w:rsidRPr="00EC4E9B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.</w:t>
            </w:r>
            <w:r w:rsidR="0079769F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印花稅-書立以下憑證，記得貼用印花稅票</w:t>
            </w:r>
          </w:p>
          <w:p w14:paraId="3B136CE5" w14:textId="3FF365B0" w:rsidR="0079769F" w:rsidRDefault="009C0EA1" w:rsidP="00701793">
            <w:pPr>
              <w:overflowPunct w:val="0"/>
              <w:topLinePunct/>
              <w:spacing w:beforeLines="30" w:before="72" w:afterLines="30" w:after="72" w:line="400" w:lineRule="exact"/>
              <w:ind w:left="420" w:hangingChars="150" w:hanging="4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79769F">
              <w:rPr>
                <w:rFonts w:ascii="標楷體" w:eastAsia="標楷體" w:hAnsi="標楷體" w:cs="標楷體" w:hint="eastAsia"/>
                <w:sz w:val="28"/>
                <w:szCs w:val="28"/>
              </w:rPr>
              <w:t>(1)銀錢收據</w:t>
            </w:r>
            <w:r w:rsidR="0079769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：按金額</w:t>
            </w:r>
            <w:r w:rsidR="0079769F">
              <w:rPr>
                <w:rFonts w:ascii="標楷體" w:eastAsia="標楷體" w:hAnsi="標楷體" w:cs="標楷體" w:hint="eastAsia"/>
                <w:sz w:val="28"/>
                <w:szCs w:val="28"/>
              </w:rPr>
              <w:t>4‰計貼(押標金按1‰計貼)。</w:t>
            </w:r>
          </w:p>
          <w:p w14:paraId="73455725" w14:textId="502A051B" w:rsidR="0079769F" w:rsidRDefault="009C0EA1" w:rsidP="00701793">
            <w:pPr>
              <w:overflowPunct w:val="0"/>
              <w:topLinePunct/>
              <w:spacing w:beforeLines="30" w:before="72" w:afterLines="30" w:after="72" w:line="400" w:lineRule="exact"/>
              <w:ind w:left="420" w:hangingChars="150" w:hanging="420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79769F">
              <w:rPr>
                <w:rFonts w:ascii="標楷體" w:eastAsia="標楷體" w:hAnsi="標楷體" w:cs="標楷體" w:hint="eastAsia"/>
                <w:sz w:val="28"/>
                <w:szCs w:val="28"/>
              </w:rPr>
              <w:t>(2)買賣動產契據</w:t>
            </w:r>
            <w:r w:rsidR="0079769F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：每件稅額新臺幣12元。</w:t>
            </w:r>
          </w:p>
          <w:p w14:paraId="462D0AFF" w14:textId="77777777" w:rsidR="0079769F" w:rsidRDefault="0079769F" w:rsidP="009C0EA1">
            <w:pPr>
              <w:overflowPunct w:val="0"/>
              <w:topLinePunct/>
              <w:spacing w:beforeLines="30" w:before="72" w:afterLines="30" w:after="72" w:line="400" w:lineRule="exact"/>
              <w:ind w:leftChars="51" w:left="416" w:hangingChars="105" w:hanging="29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(3)承攬契據：按金額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1‰計貼。</w:t>
            </w:r>
          </w:p>
          <w:p w14:paraId="490BA97C" w14:textId="77777777" w:rsidR="0079769F" w:rsidRDefault="0079769F" w:rsidP="009C0EA1">
            <w:pPr>
              <w:overflowPunct w:val="0"/>
              <w:topLinePunct/>
              <w:spacing w:beforeLines="30" w:before="72" w:afterLines="30" w:after="72" w:line="400" w:lineRule="exact"/>
              <w:ind w:leftChars="51" w:left="416" w:hangingChars="105" w:hanging="29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(4)</w:t>
            </w:r>
            <w:r w:rsidR="00585CC2">
              <w:rPr>
                <w:rFonts w:ascii="標楷體" w:eastAsia="標楷體" w:hAnsi="標楷體" w:cs="標楷體" w:hint="eastAsia"/>
                <w:sz w:val="28"/>
                <w:szCs w:val="28"/>
              </w:rPr>
              <w:t>典賣、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讓</w:t>
            </w:r>
            <w:r w:rsidR="00585CC2">
              <w:rPr>
                <w:rFonts w:ascii="標楷體" w:eastAsia="標楷體" w:hAnsi="標楷體" w:cs="標楷體" w:hint="eastAsia"/>
                <w:sz w:val="28"/>
                <w:szCs w:val="28"/>
              </w:rPr>
              <w:t>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及分割不動產契據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：按金額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1‰計貼。</w:t>
            </w:r>
          </w:p>
          <w:tbl>
            <w:tblPr>
              <w:tblStyle w:val="af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05"/>
            </w:tblGrid>
            <w:tr w:rsidR="00E04C6E" w14:paraId="588B2605" w14:textId="77777777" w:rsidTr="005D389F">
              <w:trPr>
                <w:trHeight w:val="2357"/>
                <w:jc w:val="center"/>
              </w:trPr>
              <w:tc>
                <w:tcPr>
                  <w:tcW w:w="8505" w:type="dxa"/>
                </w:tcPr>
                <w:p w14:paraId="5F71D382" w14:textId="77777777" w:rsidR="00E04C6E" w:rsidRDefault="00D31642" w:rsidP="00E62242">
                  <w:pPr>
                    <w:overflowPunct w:val="0"/>
                    <w:topLinePunct/>
                    <w:spacing w:beforeLines="30" w:before="72" w:afterLines="50" w:after="120" w:line="400" w:lineRule="exact"/>
                    <w:jc w:val="both"/>
                    <w:rPr>
                      <w:rFonts w:ascii="標楷體" w:eastAsia="標楷體" w:hAnsi="標楷體" w:cs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lastRenderedPageBreak/>
                    <w:t>◎觀念說明—</w:t>
                  </w:r>
                  <w:r w:rsidR="00E04C6E"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什麼是印花稅?</w:t>
                  </w:r>
                </w:p>
                <w:p w14:paraId="2CCC1DC9" w14:textId="77777777" w:rsidR="00D31642" w:rsidRPr="00D31642" w:rsidRDefault="00D31642" w:rsidP="00D31642">
                  <w:pPr>
                    <w:overflowPunct w:val="0"/>
                    <w:topLinePunct/>
                    <w:spacing w:line="400" w:lineRule="exact"/>
                    <w:jc w:val="both"/>
                    <w:rPr>
                      <w:rFonts w:ascii="標楷體" w:eastAsia="標楷體" w:hAnsi="標楷體" w:cs="標楷體"/>
                      <w:color w:val="000000" w:themeColor="text1"/>
                      <w:sz w:val="28"/>
                      <w:szCs w:val="28"/>
                    </w:rPr>
                  </w:pPr>
                  <w:r w:rsidRPr="00D31642"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印花稅屬憑證稅，而憑證的種類繁多，並不是各種憑證都需貼用印花稅票，僅印花稅法規定的應稅憑證才需要繳納印花稅。</w:t>
                  </w:r>
                </w:p>
                <w:p w14:paraId="2D9F6FA7" w14:textId="31CFB9C6" w:rsidR="00D31642" w:rsidRDefault="00D31642" w:rsidP="0000171A">
                  <w:pPr>
                    <w:overflowPunct w:val="0"/>
                    <w:topLinePunct/>
                    <w:spacing w:line="400" w:lineRule="exact"/>
                    <w:jc w:val="both"/>
                    <w:rPr>
                      <w:rFonts w:ascii="標楷體" w:eastAsia="標楷體" w:hAnsi="標楷體" w:cs="標楷體"/>
                      <w:color w:val="000000" w:themeColor="text1"/>
                      <w:sz w:val="28"/>
                      <w:szCs w:val="28"/>
                    </w:rPr>
                  </w:pPr>
                  <w:r w:rsidRPr="00D31642"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繳納方式除逐件貼用印花稅票外，也可以使用印花稅繳款書逐件繳納或按期彙總繳納。</w:t>
                  </w:r>
                </w:p>
              </w:tc>
            </w:tr>
          </w:tbl>
          <w:p w14:paraId="6D3E6B2D" w14:textId="5391A914" w:rsidR="0079769F" w:rsidRDefault="0079769F" w:rsidP="0079769F">
            <w:pPr>
              <w:overflowPunct w:val="0"/>
              <w:topLinePunct/>
              <w:spacing w:beforeLines="50" w:before="120" w:afterLines="50" w:after="120" w:line="400" w:lineRule="exact"/>
              <w:ind w:left="480" w:hangingChars="150" w:hanging="480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</w:t>
            </w:r>
            <w:r w:rsidR="00DD7EEC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0</w:t>
            </w:r>
            <w:r w:rsidRPr="00EC4E9B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.</w:t>
            </w: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娛樂稅-</w:t>
            </w:r>
            <w:r w:rsidR="00703BFF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酒吧、餐館、撞球場等設置電子飛鏢機，別忘了辦理娛樂稅設立登記及代徵報繳娛樂稅手續</w:t>
            </w:r>
          </w:p>
          <w:p w14:paraId="0EA283A1" w14:textId="77777777" w:rsidR="00C108D0" w:rsidRDefault="00703BFF" w:rsidP="00ED5B4C">
            <w:pPr>
              <w:overflowPunct w:val="0"/>
              <w:topLinePunct/>
              <w:spacing w:beforeLines="50" w:before="120" w:afterLines="50" w:after="120"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電子飛鏢機、夾娃娃機、搖搖馬、籃球機、VR虛擬實境，應於開業前辦理娛樂稅登記及代徵報繳娛樂稅手續，否則一經查獲，處新臺幣1萬5千元以上15萬元以下罰鍰外，如有漏稅額</w:t>
            </w:r>
            <w:r w:rsidR="00ED5B4C">
              <w:rPr>
                <w:rFonts w:ascii="標楷體" w:eastAsia="標楷體" w:hAnsi="標楷體" w:cs="標楷體" w:hint="eastAsia"/>
                <w:sz w:val="28"/>
                <w:szCs w:val="28"/>
              </w:rPr>
              <w:t>者，尚須按應納稅額處5至10倍罰鍰，兩者擇一從重處罰。</w:t>
            </w:r>
          </w:p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8698"/>
            </w:tblGrid>
            <w:tr w:rsidR="004A02C2" w14:paraId="3E83E457" w14:textId="77777777" w:rsidTr="007665C5">
              <w:tc>
                <w:tcPr>
                  <w:tcW w:w="8798" w:type="dxa"/>
                </w:tcPr>
                <w:p w14:paraId="0BA068B8" w14:textId="77777777" w:rsidR="004A02C2" w:rsidRDefault="004A02C2" w:rsidP="00E62242">
                  <w:pPr>
                    <w:overflowPunct w:val="0"/>
                    <w:topLinePunct/>
                    <w:spacing w:beforeLines="20" w:before="48" w:afterLines="20" w:after="48" w:line="400" w:lineRule="exact"/>
                    <w:jc w:val="both"/>
                    <w:rPr>
                      <w:rFonts w:ascii="標楷體" w:eastAsia="標楷體" w:hAnsi="標楷體" w:cs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 w:hint="eastAsia"/>
                      <w:color w:val="000000" w:themeColor="text1"/>
                      <w:sz w:val="28"/>
                      <w:szCs w:val="28"/>
                    </w:rPr>
                    <w:t>◎觀念說明—什麼是娛樂稅?</w:t>
                  </w:r>
                </w:p>
                <w:p w14:paraId="23DE1B49" w14:textId="77777777" w:rsidR="004A02C2" w:rsidRPr="005A2803" w:rsidRDefault="004A02C2" w:rsidP="004A02C2">
                  <w:pPr>
                    <w:overflowPunct w:val="0"/>
                    <w:topLinePunct/>
                    <w:adjustRightInd w:val="0"/>
                    <w:snapToGrid w:val="0"/>
                    <w:spacing w:line="400" w:lineRule="exact"/>
                    <w:jc w:val="both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A2803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娛樂稅是就特定娛樂場所、娛樂設施或娛樂活動，按其所收票價或收費額課徵，屬特種銷售稅。</w:t>
                  </w:r>
                </w:p>
                <w:p w14:paraId="1AC97B17" w14:textId="77777777" w:rsidR="004A02C2" w:rsidRDefault="004A02C2" w:rsidP="00701793">
                  <w:pPr>
                    <w:overflowPunct w:val="0"/>
                    <w:topLinePunct/>
                    <w:adjustRightInd w:val="0"/>
                    <w:snapToGrid w:val="0"/>
                    <w:spacing w:line="400" w:lineRule="exact"/>
                    <w:jc w:val="both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r w:rsidRPr="005A2803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娛樂稅與其他各稅最大的不同在於納稅義務人是出價娛樂的人，但是由提供娛樂場所、娛樂設施或娛樂活動的業者或舉辦人代徵。</w:t>
                  </w:r>
                </w:p>
              </w:tc>
            </w:tr>
          </w:tbl>
          <w:p w14:paraId="64DBC647" w14:textId="77777777" w:rsidR="00B82115" w:rsidRPr="00236A1E" w:rsidRDefault="000E4575" w:rsidP="00236A1E">
            <w:pPr>
              <w:overflowPunct w:val="0"/>
              <w:topLinePunct/>
              <w:spacing w:beforeLines="100" w:before="240" w:afterLines="100" w:after="240" w:line="400" w:lineRule="exact"/>
              <w:jc w:val="center"/>
              <w:rPr>
                <w:rFonts w:ascii="標楷體" w:eastAsia="標楷體" w:hAnsi="標楷體" w:cs="標楷體"/>
                <w:b/>
                <w:sz w:val="40"/>
                <w:szCs w:val="40"/>
                <w:u w:val="single"/>
              </w:rPr>
            </w:pPr>
            <w:r w:rsidRPr="00236A1E">
              <w:rPr>
                <w:rFonts w:ascii="微軟正黑體" w:eastAsia="微軟正黑體" w:hAnsi="微軟正黑體" w:cs="標楷體" w:hint="eastAsia"/>
                <w:b/>
                <w:sz w:val="40"/>
                <w:szCs w:val="40"/>
                <w:u w:val="single"/>
              </w:rPr>
              <w:t>★</w:t>
            </w:r>
            <w:r w:rsidRPr="00236A1E">
              <w:rPr>
                <w:rFonts w:ascii="標楷體" w:eastAsia="標楷體" w:hAnsi="標楷體" w:cs="標楷體" w:hint="eastAsia"/>
                <w:b/>
                <w:sz w:val="40"/>
                <w:szCs w:val="40"/>
                <w:u w:val="single"/>
              </w:rPr>
              <w:t>更多詳細資訊請參閱本局網站/常見問答</w:t>
            </w:r>
          </w:p>
        </w:tc>
      </w:tr>
    </w:tbl>
    <w:p w14:paraId="1F4AA5BC" w14:textId="413D7A02" w:rsidR="009601FB" w:rsidRPr="00BC446B" w:rsidRDefault="009601FB" w:rsidP="009601FB">
      <w:pPr>
        <w:widowControl/>
        <w:spacing w:afterLines="50" w:after="120"/>
        <w:rPr>
          <w:rFonts w:ascii="標楷體" w:eastAsia="標楷體" w:hAnsi="標楷體" w:cs="標楷體"/>
          <w:sz w:val="40"/>
          <w:szCs w:val="40"/>
          <w:bdr w:val="single" w:sz="4" w:space="0" w:color="auto"/>
        </w:rPr>
      </w:pPr>
      <w:r w:rsidRPr="00CB5146">
        <w:rPr>
          <w:rFonts w:ascii="標楷體" w:eastAsia="標楷體" w:hAnsi="標楷體" w:cs="標楷體"/>
          <w:sz w:val="40"/>
          <w:szCs w:val="40"/>
          <w:bdr w:val="single" w:sz="4" w:space="0" w:color="auto"/>
        </w:rPr>
        <w:lastRenderedPageBreak/>
        <w:t>附件</w:t>
      </w:r>
      <w:r>
        <w:rPr>
          <w:rFonts w:ascii="標楷體" w:eastAsia="標楷體" w:hAnsi="標楷體" w:cs="標楷體" w:hint="eastAsia"/>
          <w:sz w:val="40"/>
          <w:szCs w:val="40"/>
          <w:bdr w:val="single" w:sz="4" w:space="0" w:color="auto"/>
        </w:rPr>
        <w:t>2</w:t>
      </w:r>
    </w:p>
    <w:p w14:paraId="0DC4E8FA" w14:textId="77777777" w:rsidR="009601FB" w:rsidRPr="00F575A8" w:rsidRDefault="009601FB" w:rsidP="009601FB">
      <w:pPr>
        <w:widowControl/>
        <w:spacing w:afterLines="50" w:after="120"/>
        <w:jc w:val="center"/>
        <w:rPr>
          <w:b/>
          <w:sz w:val="40"/>
          <w:szCs w:val="40"/>
        </w:rPr>
      </w:pPr>
      <w:r w:rsidRPr="00F575A8">
        <w:rPr>
          <w:rFonts w:ascii="標楷體" w:eastAsia="標楷體" w:hAnsi="標楷體" w:cs="標楷體" w:hint="eastAsia"/>
          <w:b/>
          <w:sz w:val="40"/>
          <w:szCs w:val="40"/>
        </w:rPr>
        <w:t>租稅標語</w:t>
      </w:r>
      <w:r w:rsidRPr="00F575A8">
        <w:rPr>
          <w:rFonts w:ascii="標楷體" w:eastAsia="標楷體" w:hAnsi="標楷體" w:cs="標楷體"/>
          <w:b/>
          <w:sz w:val="40"/>
          <w:szCs w:val="40"/>
        </w:rPr>
        <w:t>(</w:t>
      </w:r>
      <w:r w:rsidRPr="00F575A8">
        <w:rPr>
          <w:rFonts w:ascii="標楷體" w:eastAsia="標楷體" w:hAnsi="標楷體" w:cs="標楷體" w:hint="eastAsia"/>
          <w:b/>
          <w:sz w:val="40"/>
          <w:szCs w:val="40"/>
        </w:rPr>
        <w:t>參考資料</w:t>
      </w:r>
      <w:r w:rsidRPr="00F575A8">
        <w:rPr>
          <w:rFonts w:ascii="標楷體" w:eastAsia="標楷體" w:hAnsi="標楷體" w:cs="標楷體"/>
          <w:b/>
          <w:sz w:val="40"/>
          <w:szCs w:val="40"/>
        </w:rPr>
        <w:t>)</w:t>
      </w:r>
    </w:p>
    <w:p w14:paraId="562A83D4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cs="標楷體" w:hint="eastAsia"/>
          <w:sz w:val="26"/>
          <w:szCs w:val="26"/>
        </w:rPr>
        <w:t>(1)</w:t>
      </w:r>
      <w:r w:rsidRPr="00F575A8">
        <w:rPr>
          <w:rFonts w:ascii="標楷體" w:eastAsia="標楷體" w:hAnsi="標楷體" w:hint="eastAsia"/>
          <w:sz w:val="26"/>
          <w:szCs w:val="26"/>
        </w:rPr>
        <w:t>雲端發票真方便，節能減碳有貢獻</w:t>
      </w:r>
    </w:p>
    <w:p w14:paraId="38104105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cs="標楷體" w:hint="eastAsia"/>
          <w:sz w:val="26"/>
          <w:szCs w:val="26"/>
        </w:rPr>
        <w:t>(2)</w:t>
      </w:r>
      <w:r w:rsidRPr="00F575A8">
        <w:rPr>
          <w:rFonts w:ascii="標楷體" w:eastAsia="標楷體" w:hAnsi="標楷體" w:hint="eastAsia"/>
          <w:sz w:val="26"/>
          <w:szCs w:val="26"/>
        </w:rPr>
        <w:t>手機條碼輕鬆刷，</w:t>
      </w:r>
      <w:r w:rsidR="0000171A" w:rsidRPr="00F575A8">
        <w:rPr>
          <w:rFonts w:ascii="標楷體" w:eastAsia="標楷體" w:hAnsi="標楷體"/>
          <w:sz w:val="26"/>
          <w:szCs w:val="26"/>
        </w:rPr>
        <w:t>App</w:t>
      </w:r>
      <w:r w:rsidRPr="00F575A8">
        <w:rPr>
          <w:rFonts w:ascii="標楷體" w:eastAsia="標楷體" w:hAnsi="標楷體" w:hint="eastAsia"/>
          <w:sz w:val="26"/>
          <w:szCs w:val="26"/>
        </w:rPr>
        <w:t>兌獎更便利</w:t>
      </w:r>
    </w:p>
    <w:p w14:paraId="629B30F6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(3)</w:t>
      </w:r>
      <w:r w:rsidR="009005DC" w:rsidRPr="00F575A8">
        <w:rPr>
          <w:rFonts w:ascii="標楷體" w:eastAsia="標楷體" w:hAnsi="標楷體" w:hint="eastAsia"/>
          <w:sz w:val="26"/>
          <w:szCs w:val="26"/>
        </w:rPr>
        <w:t>A</w:t>
      </w:r>
      <w:r w:rsidR="0000171A" w:rsidRPr="00F575A8">
        <w:rPr>
          <w:rFonts w:ascii="標楷體" w:eastAsia="標楷體" w:hAnsi="標楷體"/>
          <w:sz w:val="26"/>
          <w:szCs w:val="26"/>
        </w:rPr>
        <w:t>pp</w:t>
      </w:r>
      <w:r w:rsidRPr="00F575A8">
        <w:rPr>
          <w:rFonts w:ascii="標楷體" w:eastAsia="標楷體" w:hAnsi="標楷體" w:hint="eastAsia"/>
          <w:sz w:val="26"/>
          <w:szCs w:val="26"/>
        </w:rPr>
        <w:t>兌獎新風潮，行動繳稅免煩惱</w:t>
      </w:r>
    </w:p>
    <w:p w14:paraId="76B22687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(4)統一發票兌獎</w:t>
      </w:r>
      <w:r w:rsidR="0000171A" w:rsidRPr="00F575A8">
        <w:rPr>
          <w:rFonts w:ascii="標楷體" w:eastAsia="標楷體" w:hAnsi="標楷體"/>
          <w:sz w:val="26"/>
          <w:szCs w:val="26"/>
        </w:rPr>
        <w:t>App</w:t>
      </w:r>
      <w:r w:rsidRPr="00F575A8">
        <w:rPr>
          <w:rFonts w:ascii="標楷體" w:eastAsia="標楷體" w:hAnsi="標楷體" w:hint="eastAsia"/>
          <w:sz w:val="26"/>
          <w:szCs w:val="26"/>
        </w:rPr>
        <w:t>，</w:t>
      </w:r>
      <w:r w:rsidRPr="00F575A8">
        <w:rPr>
          <w:rFonts w:ascii="標楷體" w:eastAsia="標楷體" w:hAnsi="標楷體"/>
          <w:sz w:val="26"/>
          <w:szCs w:val="26"/>
        </w:rPr>
        <w:t>24</w:t>
      </w:r>
      <w:r w:rsidRPr="00F575A8">
        <w:rPr>
          <w:rFonts w:ascii="標楷體" w:eastAsia="標楷體" w:hAnsi="標楷體" w:hint="eastAsia"/>
          <w:sz w:val="26"/>
          <w:szCs w:val="26"/>
        </w:rPr>
        <w:t>小時兌獎鄰距離</w:t>
      </w:r>
    </w:p>
    <w:p w14:paraId="2B7D0F17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(5)手機條碼放桌面，輕鬆一掃真方便</w:t>
      </w:r>
    </w:p>
    <w:p w14:paraId="77B8BD8B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(6)行動支付輕鬆</w:t>
      </w:r>
      <w:r w:rsidRPr="00F575A8">
        <w:rPr>
          <w:rFonts w:ascii="標楷體" w:eastAsia="標楷體" w:hAnsi="標楷體"/>
          <w:sz w:val="26"/>
          <w:szCs w:val="26"/>
        </w:rPr>
        <w:t>PAY</w:t>
      </w:r>
      <w:r w:rsidRPr="00F575A8">
        <w:rPr>
          <w:rFonts w:ascii="標楷體" w:eastAsia="標楷體" w:hAnsi="標楷體" w:hint="eastAsia"/>
          <w:sz w:val="26"/>
          <w:szCs w:val="26"/>
        </w:rPr>
        <w:t>，消費繳稅真便利</w:t>
      </w:r>
    </w:p>
    <w:p w14:paraId="054C75AF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(7)雲端發票，省紙又環保，對獎免煩惱</w:t>
      </w:r>
    </w:p>
    <w:p w14:paraId="614B7B89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(8)購物消費使用載具，儲存雲端發票</w:t>
      </w:r>
    </w:p>
    <w:p w14:paraId="27CF231E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(9)行動支付輕鬆</w:t>
      </w:r>
      <w:r w:rsidRPr="00F575A8">
        <w:rPr>
          <w:rFonts w:ascii="標楷體" w:eastAsia="標楷體" w:hAnsi="標楷體"/>
          <w:sz w:val="26"/>
          <w:szCs w:val="26"/>
        </w:rPr>
        <w:t>PAY</w:t>
      </w:r>
      <w:r w:rsidRPr="00F575A8">
        <w:rPr>
          <w:rFonts w:ascii="標楷體" w:eastAsia="標楷體" w:hAnsi="標楷體" w:hint="eastAsia"/>
          <w:sz w:val="26"/>
          <w:szCs w:val="26"/>
        </w:rPr>
        <w:t>，雲端發票最速</w:t>
      </w:r>
      <w:r w:rsidRPr="00F575A8">
        <w:rPr>
          <w:rFonts w:ascii="標楷體" w:eastAsia="標楷體" w:hAnsi="標楷體"/>
          <w:sz w:val="26"/>
          <w:szCs w:val="26"/>
        </w:rPr>
        <w:t>PAY</w:t>
      </w:r>
    </w:p>
    <w:p w14:paraId="50830266" w14:textId="77777777" w:rsidR="009601FB" w:rsidRPr="00F575A8" w:rsidRDefault="009601FB" w:rsidP="009601FB">
      <w:pPr>
        <w:widowControl/>
        <w:rPr>
          <w:rFonts w:ascii="標楷體" w:eastAsia="標楷體" w:hAnsi="標楷體" w:cs="標楷體"/>
          <w:sz w:val="26"/>
          <w:szCs w:val="26"/>
        </w:rPr>
      </w:pPr>
      <w:r w:rsidRPr="00F575A8">
        <w:rPr>
          <w:rFonts w:ascii="標楷體" w:eastAsia="標楷體" w:hAnsi="標楷體" w:cs="標楷體" w:hint="eastAsia"/>
          <w:sz w:val="26"/>
          <w:szCs w:val="26"/>
        </w:rPr>
        <w:t>(10)預先申請直撥退稅，一次申請永久有效</w:t>
      </w:r>
    </w:p>
    <w:p w14:paraId="4CFFEE5A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cs="標楷體" w:hint="eastAsia"/>
          <w:sz w:val="26"/>
          <w:szCs w:val="26"/>
        </w:rPr>
        <w:t>(11)</w:t>
      </w:r>
      <w:r w:rsidRPr="00F575A8">
        <w:rPr>
          <w:rFonts w:ascii="標楷體" w:eastAsia="標楷體" w:hAnsi="標楷體" w:hint="eastAsia"/>
          <w:sz w:val="26"/>
          <w:szCs w:val="26"/>
        </w:rPr>
        <w:t>稅務文件線上辦，快速方便免出門</w:t>
      </w:r>
    </w:p>
    <w:p w14:paraId="1167D0BC" w14:textId="77777777" w:rsidR="009601FB" w:rsidRPr="00F575A8" w:rsidRDefault="009601FB" w:rsidP="009601FB">
      <w:pPr>
        <w:widowControl/>
        <w:rPr>
          <w:rFonts w:ascii="標楷體" w:eastAsia="標楷體" w:hAnsi="標楷體" w:cs="標楷體"/>
          <w:sz w:val="26"/>
          <w:szCs w:val="26"/>
        </w:rPr>
      </w:pPr>
      <w:r w:rsidRPr="00F575A8">
        <w:rPr>
          <w:rFonts w:ascii="標楷體" w:eastAsia="標楷體" w:hAnsi="標楷體" w:cs="標楷體" w:hint="eastAsia"/>
          <w:sz w:val="26"/>
          <w:szCs w:val="26"/>
        </w:rPr>
        <w:t>(12)智能客服</w:t>
      </w:r>
      <w:r w:rsidRPr="00F575A8">
        <w:rPr>
          <w:rFonts w:ascii="標楷體" w:eastAsia="標楷體" w:hAnsi="標楷體" w:cs="標楷體"/>
          <w:sz w:val="26"/>
          <w:szCs w:val="26"/>
        </w:rPr>
        <w:t>i</w:t>
      </w:r>
      <w:r w:rsidRPr="00F575A8">
        <w:rPr>
          <w:rFonts w:ascii="標楷體" w:eastAsia="標楷體" w:hAnsi="標楷體" w:cs="標楷體" w:hint="eastAsia"/>
          <w:sz w:val="26"/>
          <w:szCs w:val="26"/>
        </w:rPr>
        <w:t>桃喜，</w:t>
      </w:r>
      <w:r w:rsidRPr="00F575A8">
        <w:rPr>
          <w:rFonts w:ascii="標楷體" w:eastAsia="標楷體" w:hAnsi="標楷體" w:cs="標楷體"/>
          <w:sz w:val="26"/>
          <w:szCs w:val="26"/>
        </w:rPr>
        <w:t>24</w:t>
      </w:r>
      <w:r w:rsidRPr="00F575A8">
        <w:rPr>
          <w:rFonts w:ascii="標楷體" w:eastAsia="標楷體" w:hAnsi="標楷體" w:cs="標楷體" w:hint="eastAsia"/>
          <w:sz w:val="26"/>
          <w:szCs w:val="26"/>
        </w:rPr>
        <w:t>小時不打烊</w:t>
      </w:r>
    </w:p>
    <w:p w14:paraId="56BF6E33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(13)網路繳稅真輕鬆，簡單</w:t>
      </w:r>
      <w:r w:rsidRPr="00F575A8">
        <w:rPr>
          <w:rFonts w:ascii="標楷體" w:eastAsia="標楷體" w:hAnsi="標楷體"/>
          <w:sz w:val="26"/>
          <w:szCs w:val="26"/>
        </w:rPr>
        <w:t>e</w:t>
      </w:r>
      <w:r w:rsidRPr="00F575A8">
        <w:rPr>
          <w:rFonts w:ascii="標楷體" w:eastAsia="標楷體" w:hAnsi="標楷體" w:hint="eastAsia"/>
          <w:sz w:val="26"/>
          <w:szCs w:val="26"/>
        </w:rPr>
        <w:t>按就成功</w:t>
      </w:r>
    </w:p>
    <w:p w14:paraId="08F37352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(14)稅務文件線上辦，地球給你按個讚</w:t>
      </w:r>
    </w:p>
    <w:p w14:paraId="7E9BCDA1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(15)E化繳稅，智慧、快速、真方便</w:t>
      </w:r>
    </w:p>
    <w:p w14:paraId="3A2C8636" w14:textId="77777777" w:rsidR="009601FB" w:rsidRPr="00F575A8" w:rsidRDefault="009601FB" w:rsidP="009601FB">
      <w:pPr>
        <w:pStyle w:val="Default"/>
        <w:rPr>
          <w:rFonts w:hAnsi="標楷體"/>
          <w:sz w:val="26"/>
          <w:szCs w:val="26"/>
        </w:rPr>
      </w:pPr>
      <w:r w:rsidRPr="00F575A8">
        <w:rPr>
          <w:rFonts w:hAnsi="標楷體" w:hint="eastAsia"/>
          <w:sz w:val="26"/>
          <w:szCs w:val="26"/>
        </w:rPr>
        <w:t>(16)行動支付</w:t>
      </w:r>
      <w:r w:rsidRPr="00F575A8">
        <w:rPr>
          <w:rFonts w:hAnsi="標楷體"/>
          <w:sz w:val="26"/>
          <w:szCs w:val="26"/>
        </w:rPr>
        <w:t>e</w:t>
      </w:r>
      <w:r w:rsidRPr="00F575A8">
        <w:rPr>
          <w:rFonts w:hAnsi="標楷體" w:hint="eastAsia"/>
          <w:sz w:val="26"/>
          <w:szCs w:val="26"/>
        </w:rPr>
        <w:t>指通，繳稅方便真輕鬆</w:t>
      </w:r>
    </w:p>
    <w:p w14:paraId="59258EAC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(17)紓困有感，稅單可緩繳</w:t>
      </w:r>
    </w:p>
    <w:p w14:paraId="10DF3A26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(18)地價稅享優惠，922是關鍵</w:t>
      </w:r>
    </w:p>
    <w:p w14:paraId="5EC6793A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(19)地價稅自用住宅優惠稅率2</w:t>
      </w:r>
      <w:r w:rsidRPr="00F575A8">
        <w:rPr>
          <w:rFonts w:ascii="標楷體" w:eastAsia="標楷體" w:hAnsi="標楷體" w:cs="標楷體" w:hint="eastAsia"/>
          <w:sz w:val="26"/>
          <w:szCs w:val="26"/>
        </w:rPr>
        <w:t>‰，省超多</w:t>
      </w:r>
    </w:p>
    <w:p w14:paraId="7F259376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(20)挺公益，愛心房東可節稅</w:t>
      </w:r>
    </w:p>
    <w:p w14:paraId="5F971D90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(21)土地移轉藏祕密，自用住宅用地可節稅</w:t>
      </w:r>
    </w:p>
    <w:p w14:paraId="4355F55A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(22)印花稅票要貼足，揭下重用罰鍰高</w:t>
      </w:r>
    </w:p>
    <w:p w14:paraId="53B267F1" w14:textId="7777777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(23)</w:t>
      </w:r>
      <w:r w:rsidR="00B95F5E" w:rsidRPr="00F575A8">
        <w:rPr>
          <w:rFonts w:ascii="標楷體" w:eastAsia="標楷體" w:hAnsi="標楷體" w:hint="eastAsia"/>
          <w:sz w:val="26"/>
          <w:szCs w:val="26"/>
        </w:rPr>
        <w:t>享受慢活看展覽，門票含稅你甘知</w:t>
      </w:r>
    </w:p>
    <w:p w14:paraId="7E4A781E" w14:textId="572E5E0E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(24)</w:t>
      </w:r>
      <w:r w:rsidR="002F4DED">
        <w:rPr>
          <w:rFonts w:ascii="標楷體" w:eastAsia="標楷體" w:hAnsi="標楷體" w:hint="eastAsia"/>
          <w:sz w:val="26"/>
          <w:szCs w:val="26"/>
        </w:rPr>
        <w:t>未稅開上路</w:t>
      </w:r>
      <w:r w:rsidRPr="00F575A8">
        <w:rPr>
          <w:rFonts w:ascii="標楷體" w:eastAsia="標楷體" w:hAnsi="標楷體" w:hint="eastAsia"/>
          <w:sz w:val="26"/>
          <w:szCs w:val="26"/>
        </w:rPr>
        <w:t>，</w:t>
      </w:r>
      <w:r w:rsidR="002F4DED">
        <w:rPr>
          <w:rFonts w:ascii="標楷體" w:eastAsia="標楷體" w:hAnsi="標楷體" w:hint="eastAsia"/>
          <w:sz w:val="26"/>
          <w:szCs w:val="26"/>
        </w:rPr>
        <w:t>罰單跟著來</w:t>
      </w:r>
    </w:p>
    <w:p w14:paraId="52E92C99" w14:textId="6960AA9F" w:rsidR="00267ADD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(25)</w:t>
      </w:r>
      <w:r w:rsidR="00267ADD" w:rsidRPr="00267ADD">
        <w:rPr>
          <w:rFonts w:ascii="標楷體" w:eastAsia="標楷體" w:hAnsi="標楷體" w:hint="eastAsia"/>
          <w:b/>
          <w:bCs/>
          <w:sz w:val="26"/>
          <w:szCs w:val="26"/>
        </w:rPr>
        <w:t>牌照稅單5車變1張，繳稅省紙又便利</w:t>
      </w:r>
    </w:p>
    <w:p w14:paraId="09EF0280" w14:textId="215F138C" w:rsidR="009601FB" w:rsidRPr="00F575A8" w:rsidRDefault="00267ADD" w:rsidP="009601FB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(26)</w:t>
      </w:r>
      <w:r w:rsidR="009601FB" w:rsidRPr="00F575A8">
        <w:rPr>
          <w:rFonts w:ascii="標楷體" w:eastAsia="標楷體" w:hAnsi="標楷體" w:hint="eastAsia"/>
          <w:sz w:val="26"/>
          <w:szCs w:val="26"/>
        </w:rPr>
        <w:t>房屋稅擇定自住，省很大</w:t>
      </w:r>
    </w:p>
    <w:p w14:paraId="313F95AF" w14:textId="10D3D5DB" w:rsidR="009601FB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(2</w:t>
      </w:r>
      <w:r w:rsidR="00267ADD">
        <w:rPr>
          <w:rFonts w:ascii="標楷體" w:eastAsia="標楷體" w:hAnsi="標楷體" w:hint="eastAsia"/>
          <w:sz w:val="26"/>
          <w:szCs w:val="26"/>
        </w:rPr>
        <w:t>7</w:t>
      </w:r>
      <w:r w:rsidRPr="00F575A8">
        <w:rPr>
          <w:rFonts w:ascii="標楷體" w:eastAsia="標楷體" w:hAnsi="標楷體" w:hint="eastAsia"/>
          <w:sz w:val="26"/>
          <w:szCs w:val="26"/>
        </w:rPr>
        <w:t>)自住房屋稅率1.2%最優惠</w:t>
      </w:r>
    </w:p>
    <w:p w14:paraId="307DE735" w14:textId="440AE05F" w:rsidR="00267ADD" w:rsidRDefault="00267ADD" w:rsidP="009601FB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(28)</w:t>
      </w:r>
      <w:r w:rsidRPr="00267ADD">
        <w:rPr>
          <w:rFonts w:ascii="標楷體" w:eastAsia="標楷體" w:hAnsi="標楷體" w:hint="eastAsia"/>
          <w:b/>
          <w:bCs/>
          <w:sz w:val="26"/>
          <w:szCs w:val="26"/>
        </w:rPr>
        <w:t>房屋稅差別稅率2.0，1</w:t>
      </w:r>
      <w:r w:rsidRPr="00267ADD">
        <w:rPr>
          <w:rFonts w:ascii="標楷體" w:eastAsia="標楷體" w:hAnsi="標楷體"/>
          <w:b/>
          <w:bCs/>
          <w:sz w:val="26"/>
          <w:szCs w:val="26"/>
        </w:rPr>
        <w:t>13</w:t>
      </w:r>
      <w:r w:rsidRPr="00267ADD">
        <w:rPr>
          <w:rFonts w:ascii="標楷體" w:eastAsia="標楷體" w:hAnsi="標楷體" w:hint="eastAsia"/>
          <w:b/>
          <w:bCs/>
          <w:sz w:val="26"/>
          <w:szCs w:val="26"/>
        </w:rPr>
        <w:t>年7月1日上路</w:t>
      </w:r>
    </w:p>
    <w:p w14:paraId="1D65ED29" w14:textId="0AB2484E" w:rsidR="00267ADD" w:rsidRPr="00267ADD" w:rsidRDefault="00267ADD" w:rsidP="009601FB">
      <w:pPr>
        <w:widowControl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(29)</w:t>
      </w:r>
      <w:r w:rsidRPr="00267ADD">
        <w:rPr>
          <w:rFonts w:ascii="標楷體" w:eastAsia="標楷體" w:hAnsi="標楷體" w:hint="eastAsia"/>
          <w:b/>
          <w:bCs/>
          <w:sz w:val="26"/>
          <w:szCs w:val="26"/>
        </w:rPr>
        <w:t>多屋重稅，自住減稅</w:t>
      </w:r>
    </w:p>
    <w:p w14:paraId="6F5E225A" w14:textId="306B8AAF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</w:t>
      </w:r>
      <w:r w:rsidR="00267ADD">
        <w:rPr>
          <w:rFonts w:ascii="標楷體" w:eastAsia="標楷體" w:hAnsi="標楷體" w:hint="eastAsia"/>
          <w:sz w:val="26"/>
          <w:szCs w:val="26"/>
        </w:rPr>
        <w:t>30</w:t>
      </w:r>
      <w:r w:rsidRPr="00F575A8">
        <w:rPr>
          <w:rFonts w:ascii="標楷體" w:eastAsia="標楷體" w:hAnsi="標楷體" w:hint="eastAsia"/>
          <w:sz w:val="26"/>
          <w:szCs w:val="26"/>
        </w:rPr>
        <w:t>)房屋移轉繳契稅，買新市鎮</w:t>
      </w:r>
      <w:r w:rsidR="0000171A" w:rsidRPr="00F575A8">
        <w:rPr>
          <w:rFonts w:ascii="標楷體" w:eastAsia="標楷體" w:hAnsi="標楷體" w:hint="eastAsia"/>
          <w:sz w:val="26"/>
          <w:szCs w:val="26"/>
        </w:rPr>
        <w:t>房屋可</w:t>
      </w:r>
      <w:r w:rsidRPr="00F575A8">
        <w:rPr>
          <w:rFonts w:ascii="標楷體" w:eastAsia="標楷體" w:hAnsi="標楷體" w:hint="eastAsia"/>
          <w:sz w:val="26"/>
          <w:szCs w:val="26"/>
        </w:rPr>
        <w:t>享</w:t>
      </w:r>
      <w:r w:rsidR="0000171A" w:rsidRPr="00F575A8">
        <w:rPr>
          <w:rFonts w:ascii="標楷體" w:eastAsia="標楷體" w:hAnsi="標楷體" w:hint="eastAsia"/>
          <w:sz w:val="26"/>
          <w:szCs w:val="26"/>
        </w:rPr>
        <w:t>契稅減免</w:t>
      </w:r>
      <w:r w:rsidRPr="00F575A8">
        <w:rPr>
          <w:rFonts w:ascii="標楷體" w:eastAsia="標楷體" w:hAnsi="標楷體" w:hint="eastAsia"/>
          <w:sz w:val="26"/>
          <w:szCs w:val="26"/>
        </w:rPr>
        <w:t>優惠</w:t>
      </w:r>
    </w:p>
    <w:p w14:paraId="0958D75A" w14:textId="6388E797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</w:t>
      </w:r>
      <w:r w:rsidR="00267ADD">
        <w:rPr>
          <w:rFonts w:ascii="標楷體" w:eastAsia="標楷體" w:hAnsi="標楷體" w:hint="eastAsia"/>
          <w:sz w:val="26"/>
          <w:szCs w:val="26"/>
        </w:rPr>
        <w:t>31</w:t>
      </w:r>
      <w:r w:rsidRPr="00F575A8">
        <w:rPr>
          <w:rFonts w:ascii="標楷體" w:eastAsia="標楷體" w:hAnsi="標楷體" w:hint="eastAsia"/>
          <w:sz w:val="26"/>
          <w:szCs w:val="26"/>
        </w:rPr>
        <w:t>)納稅者權利保護法，納稅者權利讚起來</w:t>
      </w:r>
    </w:p>
    <w:p w14:paraId="304A4687" w14:textId="2252D518" w:rsidR="009601FB" w:rsidRPr="00F575A8" w:rsidRDefault="009601FB" w:rsidP="009601FB">
      <w:pPr>
        <w:widowControl/>
        <w:rPr>
          <w:rFonts w:ascii="標楷體" w:eastAsia="標楷體" w:hAnsi="標楷體" w:cs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</w:t>
      </w:r>
      <w:r w:rsidR="00267ADD">
        <w:rPr>
          <w:rFonts w:ascii="標楷體" w:eastAsia="標楷體" w:hAnsi="標楷體" w:hint="eastAsia"/>
          <w:sz w:val="26"/>
          <w:szCs w:val="26"/>
        </w:rPr>
        <w:t>32</w:t>
      </w:r>
      <w:r w:rsidRPr="00F575A8">
        <w:rPr>
          <w:rFonts w:ascii="標楷體" w:eastAsia="標楷體" w:hAnsi="標楷體" w:hint="eastAsia"/>
          <w:sz w:val="26"/>
          <w:szCs w:val="26"/>
        </w:rPr>
        <w:t>)納保正義為你在，賦稅人權讚起來</w:t>
      </w:r>
    </w:p>
    <w:p w14:paraId="2C8070AD" w14:textId="6207D806" w:rsidR="009601FB" w:rsidRPr="00F575A8" w:rsidRDefault="009601FB" w:rsidP="009601FB">
      <w:pPr>
        <w:pStyle w:val="Default"/>
        <w:rPr>
          <w:rFonts w:hAnsi="標楷體"/>
          <w:sz w:val="26"/>
          <w:szCs w:val="26"/>
        </w:rPr>
      </w:pPr>
      <w:r w:rsidRPr="00F575A8">
        <w:rPr>
          <w:rFonts w:hAnsi="標楷體" w:hint="eastAsia"/>
          <w:sz w:val="26"/>
          <w:szCs w:val="26"/>
        </w:rPr>
        <w:t>(3</w:t>
      </w:r>
      <w:r w:rsidR="00267ADD">
        <w:rPr>
          <w:rFonts w:hAnsi="標楷體" w:hint="eastAsia"/>
          <w:sz w:val="26"/>
          <w:szCs w:val="26"/>
        </w:rPr>
        <w:t>3</w:t>
      </w:r>
      <w:r w:rsidRPr="00F575A8">
        <w:rPr>
          <w:rFonts w:hAnsi="標楷體" w:hint="eastAsia"/>
          <w:sz w:val="26"/>
          <w:szCs w:val="26"/>
        </w:rPr>
        <w:t>)別讓權利睡著了，納保法保護您</w:t>
      </w:r>
    </w:p>
    <w:p w14:paraId="566F6933" w14:textId="644F67EF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(3</w:t>
      </w:r>
      <w:r w:rsidR="00267ADD">
        <w:rPr>
          <w:rFonts w:ascii="標楷體" w:eastAsia="標楷體" w:hAnsi="標楷體" w:hint="eastAsia"/>
          <w:sz w:val="26"/>
          <w:szCs w:val="26"/>
        </w:rPr>
        <w:t>4</w:t>
      </w:r>
      <w:r w:rsidRPr="00F575A8">
        <w:rPr>
          <w:rFonts w:ascii="標楷體" w:eastAsia="標楷體" w:hAnsi="標楷體" w:hint="eastAsia"/>
          <w:sz w:val="26"/>
          <w:szCs w:val="26"/>
        </w:rPr>
        <w:t>)全民納稅齊興利，國家建設更亮麗</w:t>
      </w:r>
    </w:p>
    <w:p w14:paraId="0B23A6E4" w14:textId="7377FE21" w:rsidR="009601FB" w:rsidRPr="00F575A8" w:rsidRDefault="009601FB" w:rsidP="009601FB">
      <w:pPr>
        <w:widowControl/>
        <w:rPr>
          <w:rFonts w:ascii="標楷體" w:eastAsia="標楷體" w:hAnsi="標楷體"/>
          <w:sz w:val="26"/>
          <w:szCs w:val="26"/>
        </w:rPr>
      </w:pPr>
      <w:r w:rsidRPr="00F575A8">
        <w:rPr>
          <w:rFonts w:ascii="標楷體" w:eastAsia="標楷體" w:hAnsi="標楷體" w:hint="eastAsia"/>
          <w:sz w:val="26"/>
          <w:szCs w:val="26"/>
        </w:rPr>
        <w:t>(3</w:t>
      </w:r>
      <w:r w:rsidR="00267ADD">
        <w:rPr>
          <w:rFonts w:ascii="標楷體" w:eastAsia="標楷體" w:hAnsi="標楷體" w:hint="eastAsia"/>
          <w:sz w:val="26"/>
          <w:szCs w:val="26"/>
        </w:rPr>
        <w:t>5</w:t>
      </w:r>
      <w:r w:rsidRPr="00F575A8">
        <w:rPr>
          <w:rFonts w:ascii="標楷體" w:eastAsia="標楷體" w:hAnsi="標楷體" w:hint="eastAsia"/>
          <w:sz w:val="26"/>
          <w:szCs w:val="26"/>
        </w:rPr>
        <w:t>)社會繁榮生活好，誠實納稅不可少</w:t>
      </w:r>
    </w:p>
    <w:p w14:paraId="71C638BD" w14:textId="598FA096" w:rsidR="005D389F" w:rsidRPr="00B316FC" w:rsidRDefault="005D389F" w:rsidP="009601FB">
      <w:pPr>
        <w:widowControl/>
        <w:rPr>
          <w:rFonts w:ascii="標楷體" w:eastAsia="標楷體" w:hAnsi="標楷體"/>
          <w:sz w:val="26"/>
          <w:szCs w:val="26"/>
        </w:rPr>
      </w:pPr>
      <w:r w:rsidRPr="00B316FC">
        <w:rPr>
          <w:rFonts w:ascii="標楷體" w:eastAsia="標楷體" w:hAnsi="標楷體"/>
          <w:sz w:val="26"/>
          <w:szCs w:val="26"/>
        </w:rPr>
        <w:t>(3</w:t>
      </w:r>
      <w:r w:rsidR="00267ADD">
        <w:rPr>
          <w:rFonts w:ascii="標楷體" w:eastAsia="標楷體" w:hAnsi="標楷體" w:hint="eastAsia"/>
          <w:sz w:val="26"/>
          <w:szCs w:val="26"/>
        </w:rPr>
        <w:t>6</w:t>
      </w:r>
      <w:r w:rsidRPr="00B316FC">
        <w:rPr>
          <w:rFonts w:ascii="標楷體" w:eastAsia="標楷體" w:hAnsi="標楷體"/>
          <w:sz w:val="26"/>
          <w:szCs w:val="26"/>
        </w:rPr>
        <w:t>)有線的條碼，無限的愛心</w:t>
      </w:r>
    </w:p>
    <w:p w14:paraId="5C7BA88A" w14:textId="7003D5C8" w:rsidR="00F575A8" w:rsidRDefault="00735D10" w:rsidP="009601FB">
      <w:pPr>
        <w:widowControl/>
        <w:rPr>
          <w:rFonts w:ascii="標楷體" w:eastAsia="標楷體" w:hAnsi="標楷體"/>
          <w:sz w:val="26"/>
          <w:szCs w:val="26"/>
        </w:rPr>
      </w:pPr>
      <w:r w:rsidRPr="00B316FC">
        <w:rPr>
          <w:rFonts w:ascii="標楷體" w:eastAsia="標楷體" w:hAnsi="標楷體"/>
          <w:sz w:val="26"/>
          <w:szCs w:val="26"/>
        </w:rPr>
        <w:t>(3</w:t>
      </w:r>
      <w:r w:rsidR="00267ADD">
        <w:rPr>
          <w:rFonts w:ascii="標楷體" w:eastAsia="標楷體" w:hAnsi="標楷體" w:hint="eastAsia"/>
          <w:sz w:val="26"/>
          <w:szCs w:val="26"/>
        </w:rPr>
        <w:t>7</w:t>
      </w:r>
      <w:r w:rsidRPr="00B316FC">
        <w:rPr>
          <w:rFonts w:ascii="標楷體" w:eastAsia="標楷體" w:hAnsi="標楷體"/>
          <w:sz w:val="26"/>
          <w:szCs w:val="26"/>
        </w:rPr>
        <w:t>)e觸即發稅務通，稅務文件即時通</w:t>
      </w:r>
    </w:p>
    <w:p w14:paraId="0EFD95F8" w14:textId="33EAB367" w:rsidR="009601FB" w:rsidRPr="007525FF" w:rsidRDefault="009601FB">
      <w:pPr>
        <w:widowControl/>
        <w:rPr>
          <w:rFonts w:ascii="標楷體" w:eastAsia="標楷體" w:hAnsi="標楷體" w:cs="標楷體"/>
          <w:b/>
          <w:sz w:val="36"/>
          <w:szCs w:val="36"/>
        </w:rPr>
      </w:pPr>
      <w:r w:rsidRPr="007525FF">
        <w:rPr>
          <w:rFonts w:ascii="標楷體" w:eastAsia="標楷體" w:hAnsi="標楷體" w:cs="標楷體" w:hint="eastAsia"/>
          <w:b/>
          <w:sz w:val="36"/>
          <w:szCs w:val="36"/>
        </w:rPr>
        <w:t>◎以上標語僅供參考，歡迎參賽者自行創新發揮</w:t>
      </w:r>
    </w:p>
    <w:sectPr w:rsidR="009601FB" w:rsidRPr="007525FF" w:rsidSect="00DA5484">
      <w:footerReference w:type="default" r:id="rId8"/>
      <w:pgSz w:w="11906" w:h="16838"/>
      <w:pgMar w:top="1135" w:right="1418" w:bottom="426" w:left="1418" w:header="1021" w:footer="102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4999" w14:textId="77777777" w:rsidR="008A38A5" w:rsidRDefault="008A38A5">
      <w:r>
        <w:separator/>
      </w:r>
    </w:p>
  </w:endnote>
  <w:endnote w:type="continuationSeparator" w:id="0">
    <w:p w14:paraId="028CC983" w14:textId="77777777" w:rsidR="008A38A5" w:rsidRDefault="008A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華康正顏楷體W5;標楷體"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雅真標準楷書;細明體">
    <w:altName w:val="全字庫正宋體"/>
    <w:panose1 w:val="00000000000000000000"/>
    <w:charset w:val="88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;MingLiU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9317" w14:textId="77777777" w:rsidR="00F533DA" w:rsidRDefault="00F533DA">
    <w:pPr>
      <w:pStyle w:val="ad"/>
      <w:jc w:val="center"/>
    </w:pPr>
    <w:r>
      <w:rPr>
        <w:rStyle w:val="a4"/>
      </w:rPr>
      <w:fldChar w:fldCharType="begin"/>
    </w:r>
    <w:r>
      <w:instrText>PAGE</w:instrText>
    </w:r>
    <w:r>
      <w:fldChar w:fldCharType="separate"/>
    </w:r>
    <w:r w:rsidR="00F575A8">
      <w:rPr>
        <w:noProof/>
      </w:rPr>
      <w:t>18</w:t>
    </w:r>
    <w:r>
      <w:fldChar w:fldCharType="end"/>
    </w:r>
    <w:r>
      <w:rPr>
        <w:rStyle w:val="a4"/>
      </w:rPr>
      <w:t>/</w:t>
    </w:r>
    <w:r>
      <w:rPr>
        <w:rStyle w:val="a4"/>
      </w:rPr>
      <w:fldChar w:fldCharType="begin"/>
    </w:r>
    <w:r>
      <w:instrText>NUMPAGES \* ARABIC</w:instrText>
    </w:r>
    <w:r>
      <w:fldChar w:fldCharType="separate"/>
    </w:r>
    <w:r w:rsidR="00F575A8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77A5" w14:textId="77777777" w:rsidR="008A38A5" w:rsidRDefault="008A38A5">
      <w:r>
        <w:separator/>
      </w:r>
    </w:p>
  </w:footnote>
  <w:footnote w:type="continuationSeparator" w:id="0">
    <w:p w14:paraId="33D5494F" w14:textId="77777777" w:rsidR="008A38A5" w:rsidRDefault="008A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E2A"/>
    <w:multiLevelType w:val="hybridMultilevel"/>
    <w:tmpl w:val="D13205CC"/>
    <w:lvl w:ilvl="0" w:tplc="EF6A4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33722"/>
    <w:multiLevelType w:val="hybridMultilevel"/>
    <w:tmpl w:val="DA12899C"/>
    <w:lvl w:ilvl="0" w:tplc="C526E42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7C49A7"/>
    <w:multiLevelType w:val="multilevel"/>
    <w:tmpl w:val="C03417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E62C98"/>
    <w:multiLevelType w:val="hybridMultilevel"/>
    <w:tmpl w:val="07DAA6E8"/>
    <w:lvl w:ilvl="0" w:tplc="8638A35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1072D7"/>
    <w:multiLevelType w:val="hybridMultilevel"/>
    <w:tmpl w:val="8A742AE4"/>
    <w:lvl w:ilvl="0" w:tplc="30FCC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6E0C2B"/>
    <w:multiLevelType w:val="multilevel"/>
    <w:tmpl w:val="F57E9FF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1BF1EC5"/>
    <w:multiLevelType w:val="hybridMultilevel"/>
    <w:tmpl w:val="794AA284"/>
    <w:lvl w:ilvl="0" w:tplc="5B5422E2">
      <w:start w:val="7"/>
      <w:numFmt w:val="ideographLegalTraditional"/>
      <w:lvlText w:val="%1、"/>
      <w:lvlJc w:val="left"/>
      <w:pPr>
        <w:ind w:left="570" w:hanging="570"/>
      </w:pPr>
      <w:rPr>
        <w:rFonts w:cs="標楷體" w:hint="default"/>
        <w:sz w:val="28"/>
      </w:rPr>
    </w:lvl>
    <w:lvl w:ilvl="1" w:tplc="93CEBA30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cs="標楷體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E161EF"/>
    <w:multiLevelType w:val="hybridMultilevel"/>
    <w:tmpl w:val="54E89DBC"/>
    <w:lvl w:ilvl="0" w:tplc="6AD27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FE"/>
    <w:rsid w:val="0000171A"/>
    <w:rsid w:val="0002134F"/>
    <w:rsid w:val="000224DB"/>
    <w:rsid w:val="00023E8D"/>
    <w:rsid w:val="0002583B"/>
    <w:rsid w:val="000352E2"/>
    <w:rsid w:val="000374A7"/>
    <w:rsid w:val="00043366"/>
    <w:rsid w:val="0005523A"/>
    <w:rsid w:val="00062B9F"/>
    <w:rsid w:val="00062DBA"/>
    <w:rsid w:val="00063DFE"/>
    <w:rsid w:val="00083706"/>
    <w:rsid w:val="000A2585"/>
    <w:rsid w:val="000A3510"/>
    <w:rsid w:val="000C4E8D"/>
    <w:rsid w:val="000D27C4"/>
    <w:rsid w:val="000D32D0"/>
    <w:rsid w:val="000D48E4"/>
    <w:rsid w:val="000D65AE"/>
    <w:rsid w:val="000E4575"/>
    <w:rsid w:val="000E750F"/>
    <w:rsid w:val="000F1C2B"/>
    <w:rsid w:val="000F58C7"/>
    <w:rsid w:val="00100293"/>
    <w:rsid w:val="00101A17"/>
    <w:rsid w:val="0010308F"/>
    <w:rsid w:val="00104FE9"/>
    <w:rsid w:val="00111FB1"/>
    <w:rsid w:val="00123C1F"/>
    <w:rsid w:val="00124F24"/>
    <w:rsid w:val="00126B64"/>
    <w:rsid w:val="001271A2"/>
    <w:rsid w:val="001377AB"/>
    <w:rsid w:val="00143D2F"/>
    <w:rsid w:val="00157331"/>
    <w:rsid w:val="00161505"/>
    <w:rsid w:val="001670F3"/>
    <w:rsid w:val="00167F01"/>
    <w:rsid w:val="00170948"/>
    <w:rsid w:val="00180BCA"/>
    <w:rsid w:val="001A29EA"/>
    <w:rsid w:val="001A4D41"/>
    <w:rsid w:val="001B2F99"/>
    <w:rsid w:val="001B3E37"/>
    <w:rsid w:val="001B63C5"/>
    <w:rsid w:val="001D2F59"/>
    <w:rsid w:val="001D6EF7"/>
    <w:rsid w:val="001E53EB"/>
    <w:rsid w:val="001E6A8D"/>
    <w:rsid w:val="001F2EDD"/>
    <w:rsid w:val="00201A51"/>
    <w:rsid w:val="002035AD"/>
    <w:rsid w:val="00205634"/>
    <w:rsid w:val="00235C25"/>
    <w:rsid w:val="0023681F"/>
    <w:rsid w:val="00236A1E"/>
    <w:rsid w:val="00240C0F"/>
    <w:rsid w:val="00243B0F"/>
    <w:rsid w:val="00247415"/>
    <w:rsid w:val="0025509B"/>
    <w:rsid w:val="00257446"/>
    <w:rsid w:val="00257B09"/>
    <w:rsid w:val="00261BA2"/>
    <w:rsid w:val="0026405B"/>
    <w:rsid w:val="00264AAD"/>
    <w:rsid w:val="00267ADD"/>
    <w:rsid w:val="002747CE"/>
    <w:rsid w:val="0027669A"/>
    <w:rsid w:val="00276F33"/>
    <w:rsid w:val="00281CF5"/>
    <w:rsid w:val="0028717E"/>
    <w:rsid w:val="00295080"/>
    <w:rsid w:val="002B5524"/>
    <w:rsid w:val="002C4201"/>
    <w:rsid w:val="002D04D9"/>
    <w:rsid w:val="002F18DF"/>
    <w:rsid w:val="002F4DED"/>
    <w:rsid w:val="00301B98"/>
    <w:rsid w:val="00302AA3"/>
    <w:rsid w:val="003078E6"/>
    <w:rsid w:val="0031767E"/>
    <w:rsid w:val="0033134F"/>
    <w:rsid w:val="00343A8C"/>
    <w:rsid w:val="003537E5"/>
    <w:rsid w:val="003544CC"/>
    <w:rsid w:val="00354BDD"/>
    <w:rsid w:val="00356D0E"/>
    <w:rsid w:val="00357E0E"/>
    <w:rsid w:val="00360B59"/>
    <w:rsid w:val="00365734"/>
    <w:rsid w:val="00380AEF"/>
    <w:rsid w:val="00380C8B"/>
    <w:rsid w:val="003B1741"/>
    <w:rsid w:val="003C34A9"/>
    <w:rsid w:val="003C5160"/>
    <w:rsid w:val="003D2D05"/>
    <w:rsid w:val="003D66D1"/>
    <w:rsid w:val="003E37B8"/>
    <w:rsid w:val="003F1F57"/>
    <w:rsid w:val="003F6814"/>
    <w:rsid w:val="003F7077"/>
    <w:rsid w:val="004019A3"/>
    <w:rsid w:val="00402B6E"/>
    <w:rsid w:val="0040643F"/>
    <w:rsid w:val="004278B2"/>
    <w:rsid w:val="0046251C"/>
    <w:rsid w:val="004726A7"/>
    <w:rsid w:val="0048108B"/>
    <w:rsid w:val="004902F0"/>
    <w:rsid w:val="004948D8"/>
    <w:rsid w:val="00497274"/>
    <w:rsid w:val="004A02C2"/>
    <w:rsid w:val="004B6F2B"/>
    <w:rsid w:val="004C5AD8"/>
    <w:rsid w:val="004D061A"/>
    <w:rsid w:val="004D3C46"/>
    <w:rsid w:val="004D496A"/>
    <w:rsid w:val="004E0C2A"/>
    <w:rsid w:val="004E36A1"/>
    <w:rsid w:val="004F0142"/>
    <w:rsid w:val="004F0450"/>
    <w:rsid w:val="004F1701"/>
    <w:rsid w:val="005033F8"/>
    <w:rsid w:val="005051A9"/>
    <w:rsid w:val="0050797B"/>
    <w:rsid w:val="005124D0"/>
    <w:rsid w:val="005138C6"/>
    <w:rsid w:val="005138D6"/>
    <w:rsid w:val="00514770"/>
    <w:rsid w:val="0051643F"/>
    <w:rsid w:val="00516D5E"/>
    <w:rsid w:val="005176B6"/>
    <w:rsid w:val="005247FB"/>
    <w:rsid w:val="00530F06"/>
    <w:rsid w:val="00535478"/>
    <w:rsid w:val="00544532"/>
    <w:rsid w:val="00545A21"/>
    <w:rsid w:val="00555DFB"/>
    <w:rsid w:val="0056238F"/>
    <w:rsid w:val="00565D42"/>
    <w:rsid w:val="005666E1"/>
    <w:rsid w:val="005774F2"/>
    <w:rsid w:val="005775B3"/>
    <w:rsid w:val="00577D89"/>
    <w:rsid w:val="00580D55"/>
    <w:rsid w:val="00582A02"/>
    <w:rsid w:val="00585A8E"/>
    <w:rsid w:val="00585CC2"/>
    <w:rsid w:val="005877F1"/>
    <w:rsid w:val="00595404"/>
    <w:rsid w:val="005960D3"/>
    <w:rsid w:val="005A16CD"/>
    <w:rsid w:val="005A1CA2"/>
    <w:rsid w:val="005A2803"/>
    <w:rsid w:val="005B3EED"/>
    <w:rsid w:val="005B4BFC"/>
    <w:rsid w:val="005C0A2E"/>
    <w:rsid w:val="005C6D6F"/>
    <w:rsid w:val="005D389F"/>
    <w:rsid w:val="005D52B3"/>
    <w:rsid w:val="005E27BD"/>
    <w:rsid w:val="005E2F37"/>
    <w:rsid w:val="005E7DB5"/>
    <w:rsid w:val="005F3AB5"/>
    <w:rsid w:val="005F5E65"/>
    <w:rsid w:val="005F7C45"/>
    <w:rsid w:val="0060081C"/>
    <w:rsid w:val="00607E58"/>
    <w:rsid w:val="0061377D"/>
    <w:rsid w:val="00615F3D"/>
    <w:rsid w:val="00624B9B"/>
    <w:rsid w:val="00625476"/>
    <w:rsid w:val="0063278D"/>
    <w:rsid w:val="0063285B"/>
    <w:rsid w:val="0063493A"/>
    <w:rsid w:val="00635378"/>
    <w:rsid w:val="00641E3C"/>
    <w:rsid w:val="00652E4E"/>
    <w:rsid w:val="00654263"/>
    <w:rsid w:val="00655A5C"/>
    <w:rsid w:val="0066271A"/>
    <w:rsid w:val="006628BE"/>
    <w:rsid w:val="00664F12"/>
    <w:rsid w:val="00670C2C"/>
    <w:rsid w:val="00672DD5"/>
    <w:rsid w:val="00673FBB"/>
    <w:rsid w:val="006834B4"/>
    <w:rsid w:val="00687A26"/>
    <w:rsid w:val="0069004F"/>
    <w:rsid w:val="00694FAB"/>
    <w:rsid w:val="006A4E21"/>
    <w:rsid w:val="006C34E1"/>
    <w:rsid w:val="006C358A"/>
    <w:rsid w:val="006C3F32"/>
    <w:rsid w:val="006D7F54"/>
    <w:rsid w:val="006E0396"/>
    <w:rsid w:val="006E28E4"/>
    <w:rsid w:val="006E5193"/>
    <w:rsid w:val="006F30D9"/>
    <w:rsid w:val="00701793"/>
    <w:rsid w:val="00703BFF"/>
    <w:rsid w:val="00712B6B"/>
    <w:rsid w:val="00712D97"/>
    <w:rsid w:val="00721CCD"/>
    <w:rsid w:val="00724009"/>
    <w:rsid w:val="00727021"/>
    <w:rsid w:val="007278A2"/>
    <w:rsid w:val="00735D10"/>
    <w:rsid w:val="007431CE"/>
    <w:rsid w:val="007525FF"/>
    <w:rsid w:val="00755894"/>
    <w:rsid w:val="0076268C"/>
    <w:rsid w:val="00763559"/>
    <w:rsid w:val="00763C3B"/>
    <w:rsid w:val="00763C6B"/>
    <w:rsid w:val="007665C5"/>
    <w:rsid w:val="0079769F"/>
    <w:rsid w:val="007A1E71"/>
    <w:rsid w:val="007A57C2"/>
    <w:rsid w:val="007A6EC5"/>
    <w:rsid w:val="007B0B98"/>
    <w:rsid w:val="007B2D0C"/>
    <w:rsid w:val="007B5DBD"/>
    <w:rsid w:val="007C0195"/>
    <w:rsid w:val="007C2500"/>
    <w:rsid w:val="007C32D8"/>
    <w:rsid w:val="007C685A"/>
    <w:rsid w:val="007C7EC2"/>
    <w:rsid w:val="007D198E"/>
    <w:rsid w:val="007D2538"/>
    <w:rsid w:val="007E1686"/>
    <w:rsid w:val="007E7CFE"/>
    <w:rsid w:val="007F3405"/>
    <w:rsid w:val="00803949"/>
    <w:rsid w:val="0080782A"/>
    <w:rsid w:val="008118CC"/>
    <w:rsid w:val="00821D02"/>
    <w:rsid w:val="00826162"/>
    <w:rsid w:val="008317EA"/>
    <w:rsid w:val="008320BD"/>
    <w:rsid w:val="008335DB"/>
    <w:rsid w:val="008455B6"/>
    <w:rsid w:val="008513E8"/>
    <w:rsid w:val="00854AA3"/>
    <w:rsid w:val="008561D7"/>
    <w:rsid w:val="00857260"/>
    <w:rsid w:val="00860D16"/>
    <w:rsid w:val="00872927"/>
    <w:rsid w:val="00873678"/>
    <w:rsid w:val="0088093F"/>
    <w:rsid w:val="008828F0"/>
    <w:rsid w:val="00884462"/>
    <w:rsid w:val="00894278"/>
    <w:rsid w:val="008A38A5"/>
    <w:rsid w:val="008B1D14"/>
    <w:rsid w:val="008B3588"/>
    <w:rsid w:val="008B449B"/>
    <w:rsid w:val="008B4FB6"/>
    <w:rsid w:val="008C0477"/>
    <w:rsid w:val="008C1868"/>
    <w:rsid w:val="008C1C39"/>
    <w:rsid w:val="008C2DE6"/>
    <w:rsid w:val="008C7EAD"/>
    <w:rsid w:val="009005DC"/>
    <w:rsid w:val="00917E3C"/>
    <w:rsid w:val="009202B5"/>
    <w:rsid w:val="0092505D"/>
    <w:rsid w:val="009269AD"/>
    <w:rsid w:val="009456AA"/>
    <w:rsid w:val="00946AEC"/>
    <w:rsid w:val="00954697"/>
    <w:rsid w:val="009601FB"/>
    <w:rsid w:val="00971C32"/>
    <w:rsid w:val="0097231B"/>
    <w:rsid w:val="00983EF8"/>
    <w:rsid w:val="0098702C"/>
    <w:rsid w:val="00992001"/>
    <w:rsid w:val="009A7DFB"/>
    <w:rsid w:val="009C0EA1"/>
    <w:rsid w:val="009D777F"/>
    <w:rsid w:val="009E1A9B"/>
    <w:rsid w:val="009E2D44"/>
    <w:rsid w:val="009F179B"/>
    <w:rsid w:val="009F3B6A"/>
    <w:rsid w:val="009F7326"/>
    <w:rsid w:val="00A02D89"/>
    <w:rsid w:val="00A0391E"/>
    <w:rsid w:val="00A059B4"/>
    <w:rsid w:val="00A17A2E"/>
    <w:rsid w:val="00A20366"/>
    <w:rsid w:val="00A41DF7"/>
    <w:rsid w:val="00A47E49"/>
    <w:rsid w:val="00A56F49"/>
    <w:rsid w:val="00A64C9E"/>
    <w:rsid w:val="00A6582A"/>
    <w:rsid w:val="00A662CC"/>
    <w:rsid w:val="00A66899"/>
    <w:rsid w:val="00A669AB"/>
    <w:rsid w:val="00A771C9"/>
    <w:rsid w:val="00A8677D"/>
    <w:rsid w:val="00A92DC1"/>
    <w:rsid w:val="00AA16B2"/>
    <w:rsid w:val="00AD2D5D"/>
    <w:rsid w:val="00AD4A8C"/>
    <w:rsid w:val="00AE16EC"/>
    <w:rsid w:val="00B01E98"/>
    <w:rsid w:val="00B02997"/>
    <w:rsid w:val="00B2483E"/>
    <w:rsid w:val="00B255F4"/>
    <w:rsid w:val="00B2763C"/>
    <w:rsid w:val="00B30F25"/>
    <w:rsid w:val="00B316FC"/>
    <w:rsid w:val="00B32F9D"/>
    <w:rsid w:val="00B35662"/>
    <w:rsid w:val="00B432BE"/>
    <w:rsid w:val="00B5286C"/>
    <w:rsid w:val="00B54E57"/>
    <w:rsid w:val="00B60833"/>
    <w:rsid w:val="00B640B0"/>
    <w:rsid w:val="00B6713C"/>
    <w:rsid w:val="00B800BB"/>
    <w:rsid w:val="00B82115"/>
    <w:rsid w:val="00B84701"/>
    <w:rsid w:val="00B91ADE"/>
    <w:rsid w:val="00B932F1"/>
    <w:rsid w:val="00B95F5E"/>
    <w:rsid w:val="00BA4AA7"/>
    <w:rsid w:val="00BB750E"/>
    <w:rsid w:val="00BC0384"/>
    <w:rsid w:val="00BC295B"/>
    <w:rsid w:val="00BC446B"/>
    <w:rsid w:val="00BD05EC"/>
    <w:rsid w:val="00BD0F82"/>
    <w:rsid w:val="00BD2D27"/>
    <w:rsid w:val="00BD2EC8"/>
    <w:rsid w:val="00BD5B79"/>
    <w:rsid w:val="00BE2869"/>
    <w:rsid w:val="00BF3DE3"/>
    <w:rsid w:val="00C03CC7"/>
    <w:rsid w:val="00C073D3"/>
    <w:rsid w:val="00C073F9"/>
    <w:rsid w:val="00C108D0"/>
    <w:rsid w:val="00C173C7"/>
    <w:rsid w:val="00C2108D"/>
    <w:rsid w:val="00C24060"/>
    <w:rsid w:val="00C25931"/>
    <w:rsid w:val="00C270E8"/>
    <w:rsid w:val="00C31E35"/>
    <w:rsid w:val="00C3257D"/>
    <w:rsid w:val="00C34282"/>
    <w:rsid w:val="00C34F35"/>
    <w:rsid w:val="00C375A8"/>
    <w:rsid w:val="00C50AB5"/>
    <w:rsid w:val="00C51704"/>
    <w:rsid w:val="00C57ED1"/>
    <w:rsid w:val="00C64648"/>
    <w:rsid w:val="00C70524"/>
    <w:rsid w:val="00C76BEF"/>
    <w:rsid w:val="00C85D18"/>
    <w:rsid w:val="00C926AB"/>
    <w:rsid w:val="00CA007F"/>
    <w:rsid w:val="00CA511C"/>
    <w:rsid w:val="00CB156C"/>
    <w:rsid w:val="00CB21C8"/>
    <w:rsid w:val="00CB451D"/>
    <w:rsid w:val="00CB5146"/>
    <w:rsid w:val="00CB7CF6"/>
    <w:rsid w:val="00CD4DA9"/>
    <w:rsid w:val="00CE2D1A"/>
    <w:rsid w:val="00CF0D8B"/>
    <w:rsid w:val="00CF1B1A"/>
    <w:rsid w:val="00D046F2"/>
    <w:rsid w:val="00D04C71"/>
    <w:rsid w:val="00D132E7"/>
    <w:rsid w:val="00D20112"/>
    <w:rsid w:val="00D26D62"/>
    <w:rsid w:val="00D31642"/>
    <w:rsid w:val="00D32789"/>
    <w:rsid w:val="00D356C9"/>
    <w:rsid w:val="00D35B55"/>
    <w:rsid w:val="00D35ED6"/>
    <w:rsid w:val="00D40F2C"/>
    <w:rsid w:val="00D54AC2"/>
    <w:rsid w:val="00D55B21"/>
    <w:rsid w:val="00D55B9E"/>
    <w:rsid w:val="00D56AFB"/>
    <w:rsid w:val="00D618BC"/>
    <w:rsid w:val="00D83AFE"/>
    <w:rsid w:val="00D85E38"/>
    <w:rsid w:val="00D97014"/>
    <w:rsid w:val="00DA028A"/>
    <w:rsid w:val="00DA5484"/>
    <w:rsid w:val="00DA5848"/>
    <w:rsid w:val="00DB067E"/>
    <w:rsid w:val="00DB43AE"/>
    <w:rsid w:val="00DC62B8"/>
    <w:rsid w:val="00DD6F33"/>
    <w:rsid w:val="00DD7EEC"/>
    <w:rsid w:val="00DE7C7A"/>
    <w:rsid w:val="00DF653D"/>
    <w:rsid w:val="00E04C6E"/>
    <w:rsid w:val="00E21F16"/>
    <w:rsid w:val="00E315FF"/>
    <w:rsid w:val="00E37BE2"/>
    <w:rsid w:val="00E44F2A"/>
    <w:rsid w:val="00E5075D"/>
    <w:rsid w:val="00E54F42"/>
    <w:rsid w:val="00E62242"/>
    <w:rsid w:val="00E66543"/>
    <w:rsid w:val="00E716B9"/>
    <w:rsid w:val="00E76ECF"/>
    <w:rsid w:val="00E7790D"/>
    <w:rsid w:val="00E77CCF"/>
    <w:rsid w:val="00E81162"/>
    <w:rsid w:val="00E81C6D"/>
    <w:rsid w:val="00E8284C"/>
    <w:rsid w:val="00E82876"/>
    <w:rsid w:val="00EA5A93"/>
    <w:rsid w:val="00EC0B78"/>
    <w:rsid w:val="00EC2FF9"/>
    <w:rsid w:val="00EC4DBC"/>
    <w:rsid w:val="00EC4E9B"/>
    <w:rsid w:val="00EC5D12"/>
    <w:rsid w:val="00EC6C7F"/>
    <w:rsid w:val="00ED5B4C"/>
    <w:rsid w:val="00EE149A"/>
    <w:rsid w:val="00EF11F3"/>
    <w:rsid w:val="00EF146D"/>
    <w:rsid w:val="00EF27AF"/>
    <w:rsid w:val="00EF4EC1"/>
    <w:rsid w:val="00F006A8"/>
    <w:rsid w:val="00F02A14"/>
    <w:rsid w:val="00F07172"/>
    <w:rsid w:val="00F21654"/>
    <w:rsid w:val="00F26CDD"/>
    <w:rsid w:val="00F26E21"/>
    <w:rsid w:val="00F33085"/>
    <w:rsid w:val="00F336ED"/>
    <w:rsid w:val="00F40349"/>
    <w:rsid w:val="00F43252"/>
    <w:rsid w:val="00F52BE4"/>
    <w:rsid w:val="00F533DA"/>
    <w:rsid w:val="00F575A8"/>
    <w:rsid w:val="00F605EE"/>
    <w:rsid w:val="00F67E02"/>
    <w:rsid w:val="00F73701"/>
    <w:rsid w:val="00F800F6"/>
    <w:rsid w:val="00F948A7"/>
    <w:rsid w:val="00F96F16"/>
    <w:rsid w:val="00F97E12"/>
    <w:rsid w:val="00FA025E"/>
    <w:rsid w:val="00FB1DEA"/>
    <w:rsid w:val="00FB2D69"/>
    <w:rsid w:val="00FC187D"/>
    <w:rsid w:val="00FC2234"/>
    <w:rsid w:val="00FC3899"/>
    <w:rsid w:val="00FC6810"/>
    <w:rsid w:val="00FC6A3C"/>
    <w:rsid w:val="00FD0086"/>
    <w:rsid w:val="00FD2F3F"/>
    <w:rsid w:val="00FE31CF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FD2DA"/>
  <w15:docId w15:val="{6F3FA422-CD22-4891-BB97-9D3EAAAE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9A3"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華康正顏楷體W5;標楷體" w:hAnsi="Times New Roman"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2">
    <w:name w:val="WW8Num2z2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lang w:val="en-US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標楷體" w:eastAsia="標楷體" w:hAnsi="標楷體" w:cs="標楷體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styleId="a4">
    <w:name w:val="page number"/>
    <w:basedOn w:val="a1"/>
  </w:style>
  <w:style w:type="character" w:customStyle="1" w:styleId="a5">
    <w:name w:val="網際網路連結"/>
    <w:rPr>
      <w:color w:val="0000FF"/>
      <w:u w:val="single"/>
    </w:rPr>
  </w:style>
  <w:style w:type="character" w:customStyle="1" w:styleId="ListParagraphChar">
    <w:name w:val="List Paragraph Char"/>
    <w:qFormat/>
    <w:rPr>
      <w:rFonts w:ascii="Calibri" w:eastAsia="新細明體;PMingLiU" w:hAnsi="Calibri" w:cs="Calibri"/>
      <w:lang w:val="en-US" w:eastAsia="zh-TW" w:bidi="ar-SA"/>
    </w:rPr>
  </w:style>
  <w:style w:type="character" w:customStyle="1" w:styleId="a6">
    <w:name w:val="強調"/>
    <w:qFormat/>
    <w:rPr>
      <w:i/>
      <w:iCs/>
    </w:rPr>
  </w:style>
  <w:style w:type="character" w:customStyle="1" w:styleId="a7">
    <w:name w:val="編號字元"/>
    <w:qFormat/>
  </w:style>
  <w:style w:type="paragraph" w:styleId="a8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autoSpaceDE w:val="0"/>
      <w:ind w:right="39"/>
      <w:jc w:val="both"/>
      <w:textAlignment w:val="baseline"/>
    </w:pPr>
    <w:rPr>
      <w:rFonts w:ascii="雅真標準楷書;細明體" w:eastAsia="雅真標準楷書;細明體" w:hAnsi="雅真標準楷書;細明體"/>
      <w:color w:val="FF0000"/>
      <w:sz w:val="28"/>
      <w:szCs w:val="20"/>
    </w:rPr>
  </w:style>
  <w:style w:type="paragraph" w:styleId="a9">
    <w:name w:val="List"/>
    <w:basedOn w:val="a0"/>
    <w:pPr>
      <w:suppressAutoHyphens/>
      <w:autoSpaceDE/>
      <w:spacing w:after="120"/>
      <w:ind w:right="0"/>
      <w:jc w:val="left"/>
      <w:textAlignment w:val="auto"/>
    </w:pPr>
    <w:rPr>
      <w:rFonts w:ascii="Times New Roman" w:eastAsia="新細明體;PMingLiU" w:hAnsi="Times New Roman" w:cs="Tahoma"/>
      <w:color w:val="000000"/>
      <w:sz w:val="24"/>
      <w:szCs w:val="24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Block Text"/>
    <w:basedOn w:val="a"/>
    <w:qFormat/>
    <w:pPr>
      <w:autoSpaceDE w:val="0"/>
      <w:spacing w:line="400" w:lineRule="atLeast"/>
      <w:ind w:left="1260" w:right="-6" w:hanging="1260"/>
      <w:jc w:val="both"/>
    </w:pPr>
    <w:rPr>
      <w:rFonts w:ascii="標楷體" w:eastAsia="標楷體" w:hAnsi="標楷體"/>
      <w:color w:val="000000"/>
      <w:sz w:val="26"/>
    </w:rPr>
  </w:style>
  <w:style w:type="paragraph" w:styleId="ad">
    <w:name w:val="footer"/>
    <w:basedOn w:val="a"/>
    <w:pPr>
      <w:tabs>
        <w:tab w:val="center" w:pos="4153"/>
        <w:tab w:val="right" w:pos="8306"/>
      </w:tabs>
      <w:spacing w:line="360" w:lineRule="atLeast"/>
      <w:textAlignment w:val="baseline"/>
    </w:pPr>
    <w:rPr>
      <w:rFonts w:eastAsia="細明體;MingLiU"/>
      <w:sz w:val="20"/>
      <w:szCs w:val="20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ody Text Indent"/>
    <w:basedOn w:val="a"/>
    <w:pPr>
      <w:autoSpaceDE w:val="0"/>
      <w:spacing w:line="400" w:lineRule="atLeast"/>
      <w:ind w:right="-1134" w:hanging="720"/>
      <w:jc w:val="both"/>
    </w:pPr>
    <w:rPr>
      <w:rFonts w:ascii="標楷體" w:eastAsia="標楷體" w:hAnsi="標楷體"/>
      <w:color w:val="000000"/>
    </w:rPr>
  </w:style>
  <w:style w:type="paragraph" w:styleId="af0">
    <w:name w:val="Balloon Text"/>
    <w:basedOn w:val="a"/>
    <w:qFormat/>
    <w:rPr>
      <w:rFonts w:ascii="Arial" w:hAnsi="Arial" w:cs="Arial"/>
      <w:sz w:val="18"/>
      <w:szCs w:val="18"/>
    </w:rPr>
  </w:style>
  <w:style w:type="paragraph" w:styleId="af1">
    <w:name w:val="List Paragraph"/>
    <w:basedOn w:val="a"/>
    <w:qFormat/>
    <w:pPr>
      <w:ind w:left="480"/>
    </w:pPr>
    <w:rPr>
      <w:rFonts w:ascii="Calibri" w:hAnsi="Calibri" w:cs="Calibri"/>
      <w:sz w:val="20"/>
      <w:szCs w:val="20"/>
    </w:rPr>
  </w:style>
  <w:style w:type="paragraph" w:customStyle="1" w:styleId="af2">
    <w:name w:val="表格內容"/>
    <w:basedOn w:val="a"/>
    <w:qFormat/>
    <w:pPr>
      <w:suppressLineNumbers/>
    </w:pPr>
  </w:style>
  <w:style w:type="paragraph" w:customStyle="1" w:styleId="af3">
    <w:name w:val="表格標題"/>
    <w:basedOn w:val="af2"/>
    <w:qFormat/>
    <w:pPr>
      <w:jc w:val="center"/>
    </w:pPr>
    <w:rPr>
      <w:b/>
      <w:bCs/>
    </w:rPr>
  </w:style>
  <w:style w:type="paragraph" w:customStyle="1" w:styleId="af4">
    <w:name w:val="框架內容"/>
    <w:basedOn w:val="a"/>
    <w:qFormat/>
  </w:style>
  <w:style w:type="paragraph" w:styleId="af5">
    <w:name w:val="Quote"/>
    <w:basedOn w:val="a"/>
    <w:qFormat/>
    <w:pPr>
      <w:spacing w:after="283"/>
      <w:ind w:left="567" w:right="567"/>
    </w:pPr>
  </w:style>
  <w:style w:type="paragraph" w:styleId="af6">
    <w:name w:val="Subtitle"/>
    <w:basedOn w:val="a"/>
    <w:next w:val="a0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af7">
    <w:name w:val="Table Grid"/>
    <w:basedOn w:val="a2"/>
    <w:uiPriority w:val="39"/>
    <w:rsid w:val="00A8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1"/>
    <w:uiPriority w:val="99"/>
    <w:unhideWhenUsed/>
    <w:rsid w:val="00F336ED"/>
    <w:rPr>
      <w:color w:val="0563C1" w:themeColor="hyperlink"/>
      <w:u w:val="single"/>
    </w:rPr>
  </w:style>
  <w:style w:type="paragraph" w:customStyle="1" w:styleId="Default">
    <w:name w:val="Default"/>
    <w:rsid w:val="00C705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D21FB-F249-4304-A92E-B2F9190F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桃園縣稅捐稽徵處九十年度認識租稅壁報比賽作業計畫</dc:title>
  <dc:subject/>
  <dc:creator>MiTAC Users</dc:creator>
  <dc:description/>
  <cp:lastModifiedBy>陳語萱</cp:lastModifiedBy>
  <cp:revision>4</cp:revision>
  <cp:lastPrinted>2024-02-20T02:19:00Z</cp:lastPrinted>
  <dcterms:created xsi:type="dcterms:W3CDTF">2024-01-23T03:29:00Z</dcterms:created>
  <dcterms:modified xsi:type="dcterms:W3CDTF">2024-02-20T02:19:00Z</dcterms:modified>
  <dc:language>zh-TW</dc:language>
</cp:coreProperties>
</file>